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462" w:val="left" w:leader="none"/>
        </w:tabs>
        <w:spacing w:line="322" w:lineRule="exact" w:before="71"/>
        <w:rPr>
          <w:b w:val="0"/>
        </w:rPr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left="2243" w:right="2364"/>
      </w:pPr>
      <w:r>
        <w:rPr/>
        <w:pict>
          <v:rect style="position:absolute;margin-left:114.900002pt;margin-top:76.973289pt;width:217.2pt;height:.72pt;mso-position-horizontal-relative:page;mso-position-vertical-relative:paragraph;z-index:-15881216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343.850006pt;margin-top:35.353291pt;width:227.9pt;height:72pt;mso-position-horizontal-relative:page;mso-position-vertical-relative:paragraph;z-index:-15879680" id="docshape2" filled="false" stroked="true" strokeweight=".75pt" strokecolor="#000000">
            <v:stroke dashstyle="solid"/>
            <w10:wrap type="none"/>
          </v:rect>
        </w:pict>
      </w:r>
      <w:r>
        <w:rPr/>
        <w:t>на</w:t>
      </w:r>
      <w:r>
        <w:rPr>
          <w:spacing w:val="-12"/>
        </w:rPr>
        <w:t> </w:t>
      </w:r>
      <w:r>
        <w:rPr/>
        <w:t>ограничители</w:t>
      </w:r>
      <w:r>
        <w:rPr>
          <w:spacing w:val="-12"/>
        </w:rPr>
        <w:t> </w:t>
      </w:r>
      <w:r>
        <w:rPr/>
        <w:t>перенапряжений</w:t>
      </w:r>
      <w:r>
        <w:rPr>
          <w:spacing w:val="-12"/>
        </w:rPr>
        <w:t> </w:t>
      </w:r>
      <w:r>
        <w:rPr/>
        <w:t>нелинейные серии ОПН-П на напряжение 3, 6, 10 кВ</w:t>
      </w:r>
    </w:p>
    <w:p>
      <w:pPr>
        <w:pStyle w:val="BodyText"/>
        <w:spacing w:before="5"/>
        <w:ind w:left="0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1"/>
        <w:gridCol w:w="4607"/>
      </w:tblGrid>
      <w:tr>
        <w:trPr>
          <w:trHeight w:val="533" w:hRule="atLeast"/>
        </w:trPr>
        <w:tc>
          <w:tcPr>
            <w:tcW w:w="5641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74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покупателя:</w:t>
            </w:r>
          </w:p>
        </w:tc>
        <w:tc>
          <w:tcPr>
            <w:tcW w:w="4607" w:type="dxa"/>
          </w:tcPr>
          <w:p>
            <w:pPr>
              <w:pStyle w:val="TableParagraph"/>
              <w:spacing w:line="260" w:lineRule="atLeast" w:before="2"/>
              <w:ind w:left="195" w:right="35"/>
              <w:rPr>
                <w:sz w:val="22"/>
              </w:rPr>
            </w:pPr>
            <w:r>
              <w:rPr>
                <w:sz w:val="22"/>
              </w:rPr>
              <w:t>Изготовитель:</w:t>
            </w:r>
            <w:r>
              <w:rPr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ЗАО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«ЗЭТО»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182113 Псковская область,</w:t>
            </w:r>
          </w:p>
        </w:tc>
      </w:tr>
      <w:tr>
        <w:trPr>
          <w:trHeight w:val="306" w:hRule="atLeast"/>
        </w:trPr>
        <w:tc>
          <w:tcPr>
            <w:tcW w:w="5641" w:type="dxa"/>
          </w:tcPr>
          <w:p>
            <w:pPr>
              <w:pStyle w:val="TableParagraph"/>
              <w:spacing w:before="8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Заказчик</w:t>
            </w:r>
          </w:p>
        </w:tc>
        <w:tc>
          <w:tcPr>
            <w:tcW w:w="4607" w:type="dxa"/>
          </w:tcPr>
          <w:p>
            <w:pPr>
              <w:pStyle w:val="TableParagraph"/>
              <w:spacing w:before="23"/>
              <w:ind w:left="195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Октябрьский,79</w:t>
            </w:r>
          </w:p>
        </w:tc>
      </w:tr>
      <w:tr>
        <w:trPr>
          <w:trHeight w:val="304" w:hRule="atLeast"/>
        </w:trPr>
        <w:tc>
          <w:tcPr>
            <w:tcW w:w="10248" w:type="dxa"/>
            <w:gridSpan w:val="2"/>
          </w:tcPr>
          <w:p>
            <w:pPr>
              <w:pStyle w:val="TableParagraph"/>
              <w:spacing w:line="234" w:lineRule="exact"/>
              <w:ind w:left="5836"/>
              <w:rPr>
                <w:sz w:val="22"/>
              </w:rPr>
            </w:pPr>
            <w:r>
              <w:rPr>
                <w:sz w:val="22"/>
              </w:rPr>
              <w:t>Телефон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6-38-19;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6-37-</w:t>
            </w:r>
            <w:r>
              <w:rPr>
                <w:spacing w:val="-5"/>
                <w:sz w:val="22"/>
              </w:rPr>
              <w:t>72</w:t>
            </w:r>
          </w:p>
        </w:tc>
      </w:tr>
      <w:tr>
        <w:trPr>
          <w:trHeight w:val="310" w:hRule="atLeast"/>
        </w:trPr>
        <w:tc>
          <w:tcPr>
            <w:tcW w:w="5641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272.3pt;height:.75pt;mso-position-horizontal-relative:char;mso-position-vertical-relative:line" id="docshapegroup3" coordorigin="0,0" coordsize="5446,15">
                  <v:shape style="position:absolute;left:0;top:0;width:5446;height:15" id="docshape4" coordorigin="0,0" coordsize="5446,15" path="m5446,0l2250,0,2236,0,0,0,0,14,2236,14,2250,14,5446,14,544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445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код города/телефон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07" w:type="dxa"/>
          </w:tcPr>
          <w:p>
            <w:pPr>
              <w:pStyle w:val="TableParagraph"/>
              <w:spacing w:line="192" w:lineRule="exact"/>
              <w:ind w:left="309"/>
              <w:rPr>
                <w:sz w:val="22"/>
              </w:rPr>
            </w:pPr>
            <w:r>
              <w:rPr>
                <w:sz w:val="22"/>
              </w:rPr>
              <w:t>Факс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5">
              <w:r>
                <w:rPr>
                  <w:spacing w:val="-2"/>
                  <w:sz w:val="22"/>
                </w:rPr>
                <w:t>in</w:t>
              </w:r>
            </w:hyperlink>
            <w:hyperlink r:id="rId6">
              <w:r>
                <w:rPr>
                  <w:spacing w:val="-2"/>
                  <w:sz w:val="22"/>
                </w:rPr>
                <w:t>fo@zeto.ru</w:t>
              </w:r>
            </w:hyperlink>
          </w:p>
        </w:tc>
      </w:tr>
      <w:tr>
        <w:trPr>
          <w:trHeight w:val="296" w:hRule="atLeast"/>
        </w:trPr>
        <w:tc>
          <w:tcPr>
            <w:tcW w:w="10248" w:type="dxa"/>
            <w:gridSpan w:val="2"/>
          </w:tcPr>
          <w:p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> предприятия</w:t>
            </w:r>
          </w:p>
        </w:tc>
      </w:tr>
      <w:tr>
        <w:trPr>
          <w:trHeight w:val="304" w:hRule="atLeast"/>
        </w:trPr>
        <w:tc>
          <w:tcPr>
            <w:tcW w:w="10248" w:type="dxa"/>
            <w:gridSpan w:val="2"/>
          </w:tcPr>
          <w:p>
            <w:pPr>
              <w:pStyle w:val="TableParagraph"/>
              <w:spacing w:line="20" w:lineRule="exact"/>
              <w:ind w:left="3735" w:right="-72"/>
              <w:rPr>
                <w:sz w:val="2"/>
              </w:rPr>
            </w:pPr>
            <w:r>
              <w:rPr>
                <w:sz w:val="2"/>
              </w:rPr>
              <w:pict>
                <v:group style="width:325.8pt;height:.75pt;mso-position-horizontal-relative:char;mso-position-vertical-relative:line" id="docshapegroup5" coordorigin="0,0" coordsize="6516,15">
                  <v:shape style="position:absolute;left:0;top:0;width:6516;height:15" id="docshape6" coordorigin="0,0" coordsize="6516,15" path="m6516,0l1724,0,1710,0,0,0,0,14,1710,14,1724,14,6516,14,651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>
      <w:pPr>
        <w:pStyle w:val="BodyText"/>
        <w:spacing w:line="20" w:lineRule="exact"/>
        <w:ind w:left="2053"/>
        <w:rPr>
          <w:sz w:val="2"/>
        </w:rPr>
      </w:pPr>
      <w:r>
        <w:rPr>
          <w:sz w:val="2"/>
        </w:rPr>
        <w:pict>
          <v:group style="width:415.75pt;height:.75pt;mso-position-horizontal-relative:char;mso-position-vertical-relative:line" id="docshapegroup7" coordorigin="0,0" coordsize="8315,15">
            <v:shape style="position:absolute;left:0;top:0;width:8315;height:15" id="docshape8" coordorigin="0,0" coordsize="8315,15" path="m8315,0l3509,0,3494,0,0,0,0,14,3494,14,3509,14,8315,14,831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18"/>
        <w:ind w:left="224" w:right="345" w:firstLine="284"/>
        <w:jc w:val="both"/>
      </w:pPr>
      <w:r>
        <w:rPr/>
        <w:t>Ограничители перенапряжений с полимерной изоляцией предназначены для защиты изоляции электрооборудования от грозовых и коммутационных перенапряжений. Ограничитель укомплектован линейным выводным зажимом.</w:t>
      </w:r>
    </w:p>
    <w:p>
      <w:pPr>
        <w:pStyle w:val="BodyText"/>
        <w:spacing w:line="244" w:lineRule="auto"/>
        <w:ind w:left="506" w:right="5759"/>
      </w:pPr>
      <w:r>
        <w:rPr/>
        <w:t>Исполнение по установке – опорное. Номинальный</w:t>
      </w:r>
      <w:r>
        <w:rPr>
          <w:spacing w:val="-8"/>
        </w:rPr>
        <w:t> </w:t>
      </w:r>
      <w:r>
        <w:rPr/>
        <w:t>разрядный</w:t>
      </w:r>
      <w:r>
        <w:rPr>
          <w:spacing w:val="-8"/>
        </w:rPr>
        <w:t> </w:t>
      </w:r>
      <w:r>
        <w:rPr/>
        <w:t>ток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/>
        <w:t>кА.</w:t>
      </w:r>
    </w:p>
    <w:p>
      <w:pPr>
        <w:spacing w:line="244" w:lineRule="auto" w:before="0"/>
        <w:ind w:left="506" w:right="2412" w:firstLine="0"/>
        <w:jc w:val="left"/>
        <w:rPr>
          <w:sz w:val="20"/>
        </w:rPr>
      </w:pPr>
      <w:r>
        <w:rPr>
          <w:sz w:val="20"/>
        </w:rPr>
        <w:t>Степень</w:t>
      </w:r>
      <w:r>
        <w:rPr>
          <w:spacing w:val="-5"/>
          <w:sz w:val="20"/>
        </w:rPr>
        <w:t> </w:t>
      </w:r>
      <w:r>
        <w:rPr>
          <w:sz w:val="20"/>
        </w:rPr>
        <w:t>загрязнения</w:t>
      </w:r>
      <w:r>
        <w:rPr>
          <w:spacing w:val="-5"/>
          <w:sz w:val="20"/>
        </w:rPr>
        <w:t> </w:t>
      </w:r>
      <w:r>
        <w:rPr>
          <w:sz w:val="20"/>
        </w:rPr>
        <w:t>изоляции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ГОСТ</w:t>
      </w:r>
      <w:r>
        <w:rPr>
          <w:spacing w:val="-5"/>
          <w:sz w:val="20"/>
        </w:rPr>
        <w:t> </w:t>
      </w:r>
      <w:r>
        <w:rPr>
          <w:sz w:val="20"/>
        </w:rPr>
        <w:t>9920</w:t>
      </w:r>
      <w:r>
        <w:rPr>
          <w:spacing w:val="-5"/>
          <w:sz w:val="20"/>
        </w:rPr>
        <w:t> </w:t>
      </w:r>
      <w:r>
        <w:rPr>
          <w:b/>
          <w:sz w:val="20"/>
        </w:rPr>
        <w:t>(внутренняя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установка)</w:t>
      </w:r>
      <w:r>
        <w:rPr>
          <w:b/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I. Климатическое исполнение УХЛ по ГОСТ 15150.</w:t>
      </w:r>
    </w:p>
    <w:p>
      <w:pPr>
        <w:pStyle w:val="BodyText"/>
        <w:spacing w:line="229" w:lineRule="exact"/>
        <w:ind w:left="506"/>
        <w:rPr>
          <w:rFonts w:ascii="Symbol" w:hAnsi="Symbol"/>
        </w:rPr>
      </w:pPr>
      <w:r>
        <w:rPr/>
        <w:t>Работоспособность</w:t>
      </w:r>
      <w:r>
        <w:rPr>
          <w:spacing w:val="-9"/>
        </w:rPr>
        <w:t> </w:t>
      </w:r>
      <w:r>
        <w:rPr/>
        <w:t>ОПН</w:t>
      </w:r>
      <w:r>
        <w:rPr>
          <w:spacing w:val="-9"/>
        </w:rPr>
        <w:t> </w:t>
      </w:r>
      <w:r>
        <w:rPr/>
        <w:t>обеспечивается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3"/>
          <w:sz w:val="20"/>
        </w:rPr>
        <w:t> </w:t>
      </w:r>
      <w:r>
        <w:rPr>
          <w:sz w:val="20"/>
        </w:rPr>
        <w:t>моря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2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1000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4"/>
          <w:sz w:val="20"/>
        </w:rPr>
        <w:t> </w:t>
      </w:r>
      <w:r>
        <w:rPr>
          <w:sz w:val="20"/>
        </w:rPr>
        <w:t>значение</w:t>
      </w:r>
      <w:r>
        <w:rPr>
          <w:spacing w:val="-4"/>
          <w:sz w:val="20"/>
        </w:rPr>
        <w:t> </w:t>
      </w:r>
      <w:r>
        <w:rPr>
          <w:sz w:val="20"/>
        </w:rPr>
        <w:t>температуры</w:t>
      </w:r>
      <w:r>
        <w:rPr>
          <w:spacing w:val="-6"/>
          <w:sz w:val="20"/>
        </w:rPr>
        <w:t> </w:t>
      </w:r>
      <w:r>
        <w:rPr>
          <w:sz w:val="20"/>
        </w:rPr>
        <w:t>окружающего</w:t>
      </w:r>
      <w:r>
        <w:rPr>
          <w:spacing w:val="-3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плюс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50°С;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7"/>
          <w:sz w:val="20"/>
        </w:rPr>
        <w:t> </w:t>
      </w:r>
      <w:r>
        <w:rPr>
          <w:sz w:val="20"/>
        </w:rPr>
        <w:t>рабочее</w:t>
      </w:r>
      <w:r>
        <w:rPr>
          <w:spacing w:val="-4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5"/>
          <w:sz w:val="20"/>
        </w:rPr>
        <w:t> </w:t>
      </w:r>
      <w:r>
        <w:rPr>
          <w:sz w:val="20"/>
        </w:rPr>
        <w:t>окружающего</w:t>
      </w:r>
      <w:r>
        <w:rPr>
          <w:spacing w:val="-4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минус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5"/>
          <w:sz w:val="20"/>
        </w:rPr>
        <w:t> </w:t>
      </w:r>
      <w:r>
        <w:rPr>
          <w:sz w:val="20"/>
        </w:rPr>
        <w:t>ветра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-2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2"/>
          <w:sz w:val="20"/>
        </w:rPr>
        <w:t> </w:t>
      </w:r>
      <w:r>
        <w:rPr>
          <w:sz w:val="20"/>
        </w:rPr>
        <w:t>без</w:t>
      </w:r>
      <w:r>
        <w:rPr>
          <w:spacing w:val="-2"/>
          <w:sz w:val="20"/>
        </w:rPr>
        <w:t> </w:t>
      </w:r>
      <w:r>
        <w:rPr>
          <w:sz w:val="20"/>
        </w:rPr>
        <w:t>гололеда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гололеде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мм;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80704" from="60.540001pt,13.846539pt" to="89.160001pt,40.066539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сейсмичность</w:t>
      </w:r>
      <w:r>
        <w:rPr>
          <w:spacing w:val="-7"/>
          <w:sz w:val="20"/>
        </w:rPr>
        <w:t> </w:t>
      </w:r>
      <w:r>
        <w:rPr>
          <w:sz w:val="20"/>
        </w:rPr>
        <w:t>местности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-4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баллов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шкале</w:t>
      </w:r>
      <w:r>
        <w:rPr>
          <w:spacing w:val="-3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058"/>
        <w:gridCol w:w="2127"/>
        <w:gridCol w:w="1131"/>
        <w:gridCol w:w="1659"/>
        <w:gridCol w:w="189"/>
        <w:gridCol w:w="1617"/>
      </w:tblGrid>
      <w:tr>
        <w:trPr>
          <w:trHeight w:val="524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5" w:right="10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1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602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1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-1" w:right="-15" w:firstLine="120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нужное)</w:t>
            </w:r>
          </w:p>
        </w:tc>
      </w:tr>
      <w:tr>
        <w:trPr>
          <w:trHeight w:val="222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14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 наибольшее длительно допустимое рабочее напряжение, кВ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3/3,0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710" w:right="6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6/8,0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3/3,3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710" w:right="6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6/8,2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3/3,6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10/10,5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6/6,0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10/11,5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6/6,6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10/12,0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6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6/6,9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96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10/12,7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6/7,2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10/13,7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03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6/7,6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058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пропускной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способности</w:t>
            </w:r>
          </w:p>
          <w:p>
            <w:pPr>
              <w:pStyle w:val="TableParagraph"/>
              <w:spacing w:line="230" w:lineRule="exact"/>
              <w:ind w:left="115" w:right="21"/>
              <w:rPr>
                <w:sz w:val="20"/>
              </w:rPr>
            </w:pPr>
            <w:r>
              <w:rPr>
                <w:sz w:val="20"/>
              </w:rPr>
              <w:t>при прямоугольном импульсе тока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длительностью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мкс,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51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393" w:right="2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550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48"/>
              <w:ind w:left="2393" w:right="2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760</w:t>
            </w:r>
          </w:p>
        </w:tc>
        <w:tc>
          <w:tcPr>
            <w:tcW w:w="1617" w:type="dxa"/>
            <w:tcBorders>
              <w:left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58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15" w:right="326"/>
              <w:rPr>
                <w:sz w:val="24"/>
              </w:rPr>
            </w:pPr>
            <w:r>
              <w:rPr>
                <w:sz w:val="24"/>
              </w:rPr>
              <w:t>Ток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взрывобезопасности, </w:t>
            </w:r>
            <w:r>
              <w:rPr>
                <w:spacing w:val="-6"/>
                <w:sz w:val="24"/>
              </w:rPr>
              <w:t>кА</w:t>
            </w:r>
          </w:p>
        </w:tc>
        <w:tc>
          <w:tcPr>
            <w:tcW w:w="51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2393" w:right="23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30"/>
              <w:ind w:left="2393" w:right="23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монтажных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частей</w:t>
            </w:r>
          </w:p>
        </w:tc>
        <w:tc>
          <w:tcPr>
            <w:tcW w:w="51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КМЧ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7-14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(выбрать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нижеприведённому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рисунку)</w:t>
            </w:r>
            <w:r>
              <w:rPr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0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25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5709" cy="914400"/>
                  <wp:effectExtent l="0" t="0" r="0" b="0"/>
                  <wp:docPr id="1" name="image1.png" descr="P130C55T2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06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781" w:type="dxa"/>
            <w:gridSpan w:val="6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7"/>
              <w:ind w:left="83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комплектация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заказу.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Возможно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изготовление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стойки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высотой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заказчиком,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мм:</w:t>
            </w:r>
          </w:p>
        </w:tc>
      </w:tr>
      <w:tr>
        <w:trPr>
          <w:trHeight w:val="1484" w:hRule="atLeast"/>
        </w:trPr>
        <w:tc>
          <w:tcPr>
            <w:tcW w:w="595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781" w:type="dxa"/>
            <w:gridSpan w:val="6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1"/>
              <w:ind w:left="58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</w:tr>
      <w:tr>
        <w:trPr>
          <w:trHeight w:val="353" w:hRule="atLeast"/>
        </w:trPr>
        <w:tc>
          <w:tcPr>
            <w:tcW w:w="595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97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1" w:val="left" w:leader="none"/>
                <w:tab w:pos="3716" w:val="left" w:leader="none"/>
                <w:tab w:pos="4373" w:val="left" w:leader="none"/>
                <w:tab w:pos="5250" w:val="left" w:leader="none"/>
              </w:tabs>
              <w:spacing w:before="75"/>
              <w:ind w:left="9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заказа: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ОПН-</w:t>
            </w:r>
            <w:r>
              <w:rPr>
                <w:spacing w:val="-5"/>
                <w:sz w:val="20"/>
              </w:rPr>
              <w:t>П1-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/10/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УХЛ2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кА</w:t>
            </w:r>
            <w:r>
              <w:rPr>
                <w:spacing w:val="-5"/>
                <w:sz w:val="20"/>
                <w:vertAlign w:val="superscript"/>
              </w:rPr>
              <w:t>3</w:t>
            </w:r>
          </w:p>
        </w:tc>
        <w:tc>
          <w:tcPr>
            <w:tcW w:w="1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184" w:lineRule="exact" w:before="82"/>
        <w:ind w:left="332" w:right="0" w:firstLine="0"/>
        <w:jc w:val="left"/>
        <w:rPr>
          <w:sz w:val="16"/>
        </w:rPr>
      </w:pPr>
      <w:r>
        <w:rPr/>
        <w:pict>
          <v:rect style="position:absolute;margin-left:89.160004pt;margin-top:-106.497246pt;width:1.5pt;height:1.5pt;mso-position-horizontal-relative:page;mso-position-vertical-relative:paragraph;z-index:-15880192" id="docshape9" filled="true" fillcolor="#000000" stroked="false">
            <v:fill type="solid"/>
            <w10:wrap type="none"/>
          </v:rect>
        </w:pict>
      </w:r>
      <w:r>
        <w:rPr>
          <w:spacing w:val="16"/>
          <w:sz w:val="16"/>
        </w:rPr>
        <w:t>Примечание: </w:t>
      </w:r>
    </w:p>
    <w:p>
      <w:pPr>
        <w:spacing w:before="0"/>
        <w:ind w:left="881" w:right="0" w:firstLine="0"/>
        <w:jc w:val="left"/>
        <w:rPr>
          <w:sz w:val="16"/>
        </w:rPr>
      </w:pPr>
      <w:r>
        <w:rPr>
          <w:spacing w:val="-2"/>
          <w:sz w:val="16"/>
          <w:vertAlign w:val="superscript"/>
        </w:rPr>
        <w:t>1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возможно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изготовление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ОПН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с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наибольшим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длительно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допустимым</w:t>
      </w:r>
      <w:r>
        <w:rPr>
          <w:spacing w:val="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рабочим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напряжением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отличным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от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указанных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в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пункте</w:t>
      </w:r>
      <w:r>
        <w:rPr>
          <w:spacing w:val="1"/>
          <w:sz w:val="16"/>
          <w:vertAlign w:val="baseline"/>
        </w:rPr>
        <w:t> </w:t>
      </w:r>
      <w:r>
        <w:rPr>
          <w:spacing w:val="-5"/>
          <w:sz w:val="16"/>
          <w:vertAlign w:val="baseline"/>
        </w:rPr>
        <w:t>1.</w:t>
      </w:r>
    </w:p>
    <w:p>
      <w:pPr>
        <w:spacing w:before="19"/>
        <w:ind w:left="332" w:right="0" w:firstLine="0"/>
        <w:jc w:val="left"/>
        <w:rPr>
          <w:sz w:val="16"/>
        </w:rPr>
      </w:pPr>
      <w:r>
        <w:rPr>
          <w:spacing w:val="-2"/>
          <w:sz w:val="16"/>
        </w:rPr>
        <w:t>(требуемое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значение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необходимо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прописать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в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пункте</w:t>
      </w:r>
      <w:r>
        <w:rPr>
          <w:spacing w:val="2"/>
          <w:sz w:val="16"/>
        </w:rPr>
        <w:t> </w:t>
      </w:r>
      <w:r>
        <w:rPr>
          <w:spacing w:val="-5"/>
          <w:sz w:val="16"/>
        </w:rPr>
        <w:t>6)</w:t>
      </w:r>
    </w:p>
    <w:p>
      <w:pPr>
        <w:spacing w:line="184" w:lineRule="exact" w:before="36"/>
        <w:ind w:left="1050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КМЧ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№14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изолирующие</w:t>
      </w:r>
      <w:r>
        <w:rPr>
          <w:spacing w:val="-6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основание</w:t>
      </w:r>
    </w:p>
    <w:p>
      <w:pPr>
        <w:spacing w:before="0"/>
        <w:ind w:left="1050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Например: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ОПН-П1-3/3,3/10/550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УХЛ2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40</w:t>
      </w:r>
      <w:r>
        <w:rPr>
          <w:spacing w:val="-6"/>
          <w:sz w:val="16"/>
          <w:vertAlign w:val="baseline"/>
        </w:rPr>
        <w:t> </w:t>
      </w:r>
      <w:r>
        <w:rPr>
          <w:spacing w:val="-5"/>
          <w:sz w:val="16"/>
          <w:vertAlign w:val="baseline"/>
        </w:rPr>
        <w:t>кА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405"/>
        <w:gridCol w:w="2250"/>
        <w:gridCol w:w="378"/>
        <w:gridCol w:w="2202"/>
        <w:gridCol w:w="338"/>
        <w:gridCol w:w="2300"/>
      </w:tblGrid>
      <w:tr>
        <w:trPr>
          <w:trHeight w:val="276" w:hRule="atLeast"/>
        </w:trPr>
        <w:tc>
          <w:tcPr>
            <w:tcW w:w="21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 w:before="86"/>
              <w:ind w:left="508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 w:before="53"/>
              <w:ind w:left="824" w:right="8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6"/>
              <w:ind w:left="754"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 w:before="53"/>
              <w:ind w:left="954" w:right="9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sectPr>
      <w:type w:val="continuous"/>
      <w:pgSz w:w="11910" w:h="16840"/>
      <w:pgMar w:top="200" w:bottom="0" w:left="10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44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11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944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hyperlink" Target="mailto:fo@zeto.ru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2023-08-21T07:46:28Z</dcterms:created>
  <dcterms:modified xsi:type="dcterms:W3CDTF">2023-08-21T07:46:28Z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2023-08-21T00:00:00Z</vt:filetime>
  </property>
</Properties>
</file>