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.15pt;margin-top:2.25002pt;width:595pt;height:58.75pt;mso-position-horizontal-relative:page;mso-position-vertical-relative:page;z-index:-15933440" id="docshapegroup1" coordorigin="3,45" coordsize="11900,1175">
            <v:rect style="position:absolute;left:3;top:363;width:11900;height:415" id="docshape2" filled="true" fillcolor="#4f81ba" stroked="false">
              <v:fill type="solid"/>
            </v:rect>
            <v:shape style="position:absolute;left:10810;top:45;width:862;height:1062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;top:45;width:11900;height:1175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44"/>
                      </w:rPr>
                    </w:pPr>
                  </w:p>
                  <w:p>
                    <w:pPr>
                      <w:spacing w:before="1"/>
                      <w:ind w:left="4963" w:right="456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Опросный</w:t>
                    </w:r>
                    <w:r>
                      <w:rPr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лист </w:t>
                    </w:r>
                    <w:r>
                      <w:rPr>
                        <w:b/>
                        <w:spacing w:val="-10"/>
                        <w:sz w:val="28"/>
                      </w:rPr>
                      <w:t>№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9"/>
        <w:ind w:left="3646" w:right="0" w:firstLine="0"/>
        <w:jc w:val="left"/>
        <w:rPr>
          <w:b/>
          <w:sz w:val="28"/>
        </w:rPr>
      </w:pPr>
      <w:r>
        <w:rPr>
          <w:b/>
          <w:sz w:val="24"/>
        </w:rPr>
        <w:t>на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электродвигательный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привод</w:t>
      </w:r>
      <w:r>
        <w:rPr>
          <w:b/>
          <w:spacing w:val="-8"/>
          <w:sz w:val="24"/>
        </w:rPr>
        <w:t> </w:t>
      </w:r>
      <w:r>
        <w:rPr>
          <w:b/>
          <w:sz w:val="28"/>
        </w:rPr>
        <w:t>ПДД-1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УХЛ1</w:t>
      </w:r>
    </w:p>
    <w:p>
      <w:pPr>
        <w:pStyle w:val="BodyText"/>
        <w:spacing w:line="275" w:lineRule="exact" w:before="268"/>
        <w:ind w:left="369"/>
        <w:jc w:val="both"/>
      </w:pPr>
      <w:r>
        <w:rPr/>
        <w:pict>
          <v:shape style="position:absolute;margin-left:329.950012pt;margin-top:8.89311pt;width:234.25pt;height:86.8pt;mso-position-horizontal-relative:page;mso-position-vertical-relative:paragraph;z-index:15731200" type="#_x0000_t202" id="docshape5" filled="false" stroked="true" strokeweight=".75pt" strokecolor="#000000">
            <v:textbox inset="0,0,0,0">
              <w:txbxContent>
                <w:p>
                  <w:pPr>
                    <w:spacing w:before="64"/>
                    <w:ind w:left="15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Изготовитель: ЗАО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12"/>
                    <w:ind w:left="15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12"/>
                    <w:ind w:left="15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5"/>
                      <w:sz w:val="22"/>
                    </w:rPr>
                    <w:t>79</w:t>
                  </w:r>
                </w:p>
                <w:p>
                  <w:pPr>
                    <w:spacing w:before="12"/>
                    <w:ind w:left="15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Телефон (81153) 6-38-19; 6-37-</w:t>
                  </w:r>
                  <w:r>
                    <w:rPr>
                      <w:spacing w:val="-5"/>
                      <w:sz w:val="22"/>
                    </w:rPr>
                    <w:t>72</w:t>
                  </w:r>
                </w:p>
                <w:p>
                  <w:pPr>
                    <w:spacing w:before="12"/>
                    <w:ind w:left="152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/>
        <w:t>Почтовый</w:t>
      </w:r>
      <w:r>
        <w:rPr>
          <w:spacing w:val="-8"/>
        </w:rPr>
        <w:t> </w:t>
      </w:r>
      <w:r>
        <w:rPr/>
        <w:t>адрес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реквизиты</w:t>
      </w:r>
      <w:r>
        <w:rPr>
          <w:spacing w:val="-7"/>
        </w:rPr>
        <w:t> </w:t>
      </w:r>
      <w:r>
        <w:rPr>
          <w:spacing w:val="-2"/>
        </w:rPr>
        <w:t>покупателя:</w:t>
      </w:r>
    </w:p>
    <w:p>
      <w:pPr>
        <w:pStyle w:val="BodyText"/>
        <w:tabs>
          <w:tab w:pos="5418" w:val="left" w:leader="none"/>
        </w:tabs>
        <w:spacing w:line="275" w:lineRule="exact"/>
        <w:ind w:left="345"/>
        <w:jc w:val="both"/>
      </w:pPr>
      <w:r>
        <w:rPr/>
        <w:t>Заказчик </w:t>
      </w:r>
      <w:r>
        <w:rPr>
          <w:u w:val="single"/>
        </w:rPr>
        <w:tab/>
      </w:r>
    </w:p>
    <w:p>
      <w:pPr>
        <w:pStyle w:val="BodyText"/>
        <w:tabs>
          <w:tab w:pos="5454" w:val="left" w:leader="none"/>
        </w:tabs>
        <w:spacing w:before="96"/>
        <w:ind w:left="345" w:right="5684"/>
        <w:jc w:val="both"/>
      </w:pPr>
      <w:r>
        <w:rPr/>
        <w:t>код города/телефон </w:t>
      </w:r>
      <w:r>
        <w:rPr>
          <w:u w:val="single"/>
        </w:rPr>
        <w:tab/>
      </w:r>
      <w:r>
        <w:rPr/>
        <w:t> Факс </w:t>
      </w:r>
      <w:r>
        <w:rPr>
          <w:u w:val="single"/>
        </w:rPr>
        <w:tab/>
      </w:r>
      <w:r>
        <w:rPr/>
        <w:t> Ф.И.О. руководителя предприятия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72pt;margin-top:16.760944pt;width:253.45pt;height:.1pt;mso-position-horizontal-relative:page;mso-position-vertical-relative:paragraph;z-index:-15728640;mso-wrap-distance-left:0;mso-wrap-distance-right:0" id="docshape6" coordorigin="1440,335" coordsize="5069,0" path="m1440,335l6509,33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348"/>
        <w:jc w:val="both"/>
      </w:pPr>
      <w:r>
        <w:rPr/>
        <w:t>Место</w:t>
      </w:r>
      <w:r>
        <w:rPr>
          <w:spacing w:val="-5"/>
        </w:rPr>
        <w:t> </w:t>
      </w:r>
      <w:r>
        <w:rPr>
          <w:spacing w:val="-2"/>
        </w:rPr>
        <w:t>установки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group style="position:absolute;margin-left:70.949997pt;margin-top:8.523613pt;width:498.45pt;height:1pt;mso-position-horizontal-relative:page;mso-position-vertical-relative:paragraph;z-index:-15728128;mso-wrap-distance-left:0;mso-wrap-distance-right:0" id="docshapegroup7" coordorigin="1419,170" coordsize="9969,20">
            <v:line style="position:absolute" from="6526,175" to="11388,175" stroked="true" strokeweight=".48pt" strokecolor="#000000">
              <v:stroke dashstyle="solid"/>
            </v:line>
            <v:line style="position:absolute" from="1419,185" to="6541,185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203"/>
        <w:ind w:left="229" w:right="851"/>
        <w:jc w:val="both"/>
      </w:pPr>
      <w:r>
        <w:rPr/>
        <w:t>Привод</w:t>
      </w:r>
      <w:r>
        <w:rPr>
          <w:spacing w:val="40"/>
        </w:rPr>
        <w:t> </w:t>
      </w:r>
      <w:r>
        <w:rPr/>
        <w:t>ПДД-1</w:t>
      </w:r>
      <w:r>
        <w:rPr>
          <w:spacing w:val="40"/>
        </w:rPr>
        <w:t> </w:t>
      </w:r>
      <w:r>
        <w:rPr/>
        <w:t>предназначен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электродвигательного</w:t>
      </w:r>
      <w:r>
        <w:rPr>
          <w:spacing w:val="40"/>
        </w:rPr>
        <w:t> </w:t>
      </w:r>
      <w:r>
        <w:rPr/>
        <w:t>оперирования</w:t>
      </w:r>
      <w:r>
        <w:rPr>
          <w:spacing w:val="40"/>
        </w:rPr>
        <w:t> </w:t>
      </w:r>
      <w:r>
        <w:rPr/>
        <w:t>разъединителями</w:t>
      </w:r>
      <w:r>
        <w:rPr>
          <w:spacing w:val="40"/>
        </w:rPr>
        <w:t> </w:t>
      </w:r>
      <w:r>
        <w:rPr/>
        <w:t>10</w:t>
      </w:r>
      <w:r>
        <w:rPr>
          <w:spacing w:val="40"/>
        </w:rPr>
        <w:t> </w:t>
      </w:r>
      <w:r>
        <w:rPr/>
        <w:t>кВ с возможностью дистанционного управления, мониторинга состояния разъединителя из ЦУС и обеспечение возможности передачи информации от разъединителя в ЦУС</w:t>
      </w:r>
    </w:p>
    <w:p>
      <w:pPr>
        <w:pStyle w:val="BodyText"/>
      </w:pPr>
    </w:p>
    <w:p>
      <w:pPr>
        <w:pStyle w:val="BodyText"/>
        <w:spacing w:line="276" w:lineRule="exact"/>
        <w:ind w:left="229"/>
      </w:pPr>
      <w:r>
        <w:rPr/>
        <w:t>Работоспособность</w:t>
      </w:r>
      <w:r>
        <w:rPr>
          <w:spacing w:val="-7"/>
        </w:rPr>
        <w:t> </w:t>
      </w:r>
      <w:r>
        <w:rPr/>
        <w:t>привода</w:t>
      </w:r>
      <w:r>
        <w:rPr>
          <w:spacing w:val="-5"/>
        </w:rPr>
        <w:t> </w:t>
      </w:r>
      <w:r>
        <w:rPr/>
        <w:t>обеспечивается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2"/>
        </w:rPr>
        <w:t>условиях: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94" w:lineRule="exact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верхнее</w:t>
      </w:r>
      <w:r>
        <w:rPr>
          <w:spacing w:val="-4"/>
          <w:sz w:val="24"/>
        </w:rPr>
        <w:t> </w:t>
      </w:r>
      <w:r>
        <w:rPr>
          <w:sz w:val="24"/>
        </w:rPr>
        <w:t>рабочее</w:t>
      </w:r>
      <w:r>
        <w:rPr>
          <w:spacing w:val="-3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температуры</w:t>
      </w:r>
      <w:r>
        <w:rPr>
          <w:spacing w:val="-1"/>
          <w:sz w:val="24"/>
        </w:rPr>
        <w:t> </w:t>
      </w:r>
      <w:r>
        <w:rPr>
          <w:sz w:val="24"/>
        </w:rPr>
        <w:t>окружающего</w:t>
      </w:r>
      <w:r>
        <w:rPr>
          <w:spacing w:val="-4"/>
          <w:sz w:val="24"/>
        </w:rPr>
        <w:t> </w:t>
      </w:r>
      <w:r>
        <w:rPr>
          <w:sz w:val="24"/>
        </w:rPr>
        <w:t>воздуха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плюс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40°С;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312" w:lineRule="auto" w:before="90" w:after="0"/>
        <w:ind w:left="227" w:right="2378" w:firstLine="360"/>
        <w:jc w:val="left"/>
        <w:rPr>
          <w:sz w:val="24"/>
        </w:rPr>
      </w:pPr>
      <w:r>
        <w:rPr>
          <w:sz w:val="24"/>
        </w:rPr>
        <w:t>нижнее</w:t>
      </w:r>
      <w:r>
        <w:rPr>
          <w:spacing w:val="-5"/>
          <w:sz w:val="24"/>
        </w:rPr>
        <w:t> </w:t>
      </w:r>
      <w:r>
        <w:rPr>
          <w:sz w:val="24"/>
        </w:rPr>
        <w:t>рабочее</w:t>
      </w:r>
      <w:r>
        <w:rPr>
          <w:spacing w:val="-5"/>
          <w:sz w:val="24"/>
        </w:rPr>
        <w:t> </w:t>
      </w:r>
      <w:r>
        <w:rPr>
          <w:sz w:val="24"/>
        </w:rPr>
        <w:t>значение</w:t>
      </w:r>
      <w:r>
        <w:rPr>
          <w:spacing w:val="-5"/>
          <w:sz w:val="24"/>
        </w:rPr>
        <w:t> </w:t>
      </w:r>
      <w:r>
        <w:rPr>
          <w:sz w:val="24"/>
        </w:rPr>
        <w:t>температуры</w:t>
      </w:r>
      <w:r>
        <w:rPr>
          <w:spacing w:val="-3"/>
          <w:sz w:val="24"/>
        </w:rPr>
        <w:t> </w:t>
      </w:r>
      <w:r>
        <w:rPr>
          <w:sz w:val="24"/>
        </w:rPr>
        <w:t>окружающего</w:t>
      </w:r>
      <w:r>
        <w:rPr>
          <w:spacing w:val="-5"/>
          <w:sz w:val="24"/>
        </w:rPr>
        <w:t> </w:t>
      </w:r>
      <w:r>
        <w:rPr>
          <w:sz w:val="24"/>
        </w:rPr>
        <w:t>воздуха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минус</w:t>
      </w:r>
      <w:r>
        <w:rPr>
          <w:spacing w:val="-3"/>
          <w:sz w:val="24"/>
        </w:rPr>
        <w:t> </w:t>
      </w:r>
      <w:r>
        <w:rPr>
          <w:sz w:val="24"/>
        </w:rPr>
        <w:t>60°С; В комплект поставки входит: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11" w:after="0"/>
        <w:ind w:left="948" w:right="0" w:hanging="361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pacing w:val="-6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настройки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дистанционного</w:t>
      </w:r>
      <w:r>
        <w:rPr>
          <w:spacing w:val="-1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разъединителем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227" w:after="0"/>
        <w:ind w:left="948" w:right="0" w:hanging="361"/>
        <w:jc w:val="left"/>
        <w:rPr>
          <w:sz w:val="24"/>
        </w:rPr>
      </w:pPr>
      <w:r>
        <w:rPr/>
        <w:pict>
          <v:rect style="position:absolute;margin-left:583.549988pt;margin-top:56.74646pt;width:.6pt;height:.6pt;mso-position-horizontal-relative:page;mso-position-vertical-relative:paragraph;z-index:15730688" id="docshape8" filled="true" fillcolor="#000000" stroked="false">
            <v:fill type="solid"/>
            <w10:wrap type="none"/>
          </v:rect>
        </w:pict>
      </w:r>
      <w:r>
        <w:rPr>
          <w:sz w:val="24"/>
        </w:rPr>
        <w:t>комплект</w:t>
      </w:r>
      <w:r>
        <w:rPr>
          <w:spacing w:val="-7"/>
          <w:sz w:val="24"/>
        </w:rPr>
        <w:t> </w:t>
      </w:r>
      <w:r>
        <w:rPr>
          <w:sz w:val="24"/>
        </w:rPr>
        <w:t>запасных</w:t>
      </w:r>
      <w:r>
        <w:rPr>
          <w:spacing w:val="-2"/>
          <w:sz w:val="24"/>
        </w:rPr>
        <w:t> </w:t>
      </w:r>
      <w:r>
        <w:rPr>
          <w:sz w:val="24"/>
        </w:rPr>
        <w:t>частей,</w:t>
      </w:r>
      <w:r>
        <w:rPr>
          <w:spacing w:val="-3"/>
          <w:sz w:val="24"/>
        </w:rPr>
        <w:t> </w:t>
      </w:r>
      <w:r>
        <w:rPr>
          <w:sz w:val="24"/>
        </w:rPr>
        <w:t>расходных</w:t>
      </w:r>
      <w:r>
        <w:rPr>
          <w:spacing w:val="-1"/>
          <w:sz w:val="24"/>
        </w:rPr>
        <w:t> </w:t>
      </w:r>
      <w:r>
        <w:rPr>
          <w:sz w:val="24"/>
        </w:rPr>
        <w:t>материалов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принадлежностей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(ЗИП)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rect style="position:absolute;margin-left:551.700012pt;margin-top:7.701547pt;width:.6pt;height:.6pt;mso-position-horizontal-relative:page;mso-position-vertical-relative:paragraph;z-index:-15727616;mso-wrap-distance-left:0;mso-wrap-distance-right:0" id="docshape9" filled="true" fillcolor="#000000" stroked="false">
            <v:fill type="solid"/>
            <w10:wrap type="topAndBottom"/>
          </v:rect>
        </w:pic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864"/>
        <w:gridCol w:w="533"/>
        <w:gridCol w:w="2867"/>
        <w:gridCol w:w="2276"/>
      </w:tblGrid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40" w:type="dxa"/>
            <w:gridSpan w:val="4"/>
          </w:tcPr>
          <w:p>
            <w:pPr>
              <w:pStyle w:val="TableParagraph"/>
              <w:spacing w:line="228" w:lineRule="exact"/>
              <w:ind w:left="1822" w:right="18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указателю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поврежденного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(датчики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тока)</w:t>
            </w:r>
          </w:p>
        </w:tc>
      </w:tr>
      <w:tr>
        <w:trPr>
          <w:trHeight w:val="455" w:hRule="atLeast"/>
        </w:trPr>
        <w:tc>
          <w:tcPr>
            <w:tcW w:w="708" w:type="dxa"/>
          </w:tcPr>
          <w:p>
            <w:pPr>
              <w:pStyle w:val="TableParagraph"/>
              <w:spacing w:before="119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4397" w:type="dxa"/>
            <w:gridSpan w:val="2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Типы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регистрируемых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событий:</w:t>
            </w:r>
          </w:p>
        </w:tc>
        <w:tc>
          <w:tcPr>
            <w:tcW w:w="5143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117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397" w:type="dxa"/>
            <w:gridSpan w:val="2"/>
          </w:tcPr>
          <w:p>
            <w:pPr>
              <w:pStyle w:val="TableParagraph"/>
              <w:spacing w:before="117"/>
              <w:ind w:left="108"/>
              <w:rPr>
                <w:sz w:val="18"/>
              </w:rPr>
            </w:pPr>
            <w:r>
              <w:rPr>
                <w:sz w:val="18"/>
              </w:rPr>
              <w:t>Короткое</w:t>
            </w:r>
            <w:r>
              <w:rPr>
                <w:spacing w:val="-2"/>
                <w:sz w:val="18"/>
              </w:rPr>
              <w:t> замыкание</w:t>
            </w:r>
          </w:p>
        </w:tc>
        <w:tc>
          <w:tcPr>
            <w:tcW w:w="2867" w:type="dxa"/>
            <w:tcBorders>
              <w:right w:val="nil"/>
            </w:tcBorders>
          </w:tcPr>
          <w:p>
            <w:pPr>
              <w:pStyle w:val="TableParagraph"/>
              <w:spacing w:before="117"/>
              <w:ind w:left="0" w:right="101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2276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957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120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4397" w:type="dxa"/>
            <w:gridSpan w:val="2"/>
          </w:tcPr>
          <w:p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Однофазное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замыкание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землю</w:t>
            </w:r>
          </w:p>
        </w:tc>
        <w:tc>
          <w:tcPr>
            <w:tcW w:w="2867" w:type="dxa"/>
            <w:tcBorders>
              <w:right w:val="nil"/>
            </w:tcBorders>
          </w:tcPr>
          <w:p>
            <w:pPr>
              <w:pStyle w:val="TableParagraph"/>
              <w:spacing w:before="120"/>
              <w:ind w:left="0" w:right="100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2276" w:type="dxa"/>
            <w:tcBorders>
              <w:left w:val="nil"/>
            </w:tcBorders>
          </w:tcPr>
          <w:p>
            <w:pPr>
              <w:pStyle w:val="TableParagraph"/>
              <w:spacing w:before="120"/>
              <w:ind w:left="957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</w:tr>
      <w:tr>
        <w:trPr>
          <w:trHeight w:val="455" w:hRule="atLeast"/>
        </w:trPr>
        <w:tc>
          <w:tcPr>
            <w:tcW w:w="708" w:type="dxa"/>
          </w:tcPr>
          <w:p>
            <w:pPr>
              <w:pStyle w:val="TableParagraph"/>
              <w:spacing w:before="119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4397" w:type="dxa"/>
            <w:gridSpan w:val="2"/>
          </w:tcPr>
          <w:p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Автоматическая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настройка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порога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току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5"/>
                <w:sz w:val="18"/>
              </w:rPr>
              <w:t>КЗ</w:t>
            </w:r>
          </w:p>
        </w:tc>
        <w:tc>
          <w:tcPr>
            <w:tcW w:w="2867" w:type="dxa"/>
            <w:tcBorders>
              <w:right w:val="nil"/>
            </w:tcBorders>
          </w:tcPr>
          <w:p>
            <w:pPr>
              <w:pStyle w:val="TableParagraph"/>
              <w:spacing w:before="119"/>
              <w:ind w:left="0" w:right="100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2276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957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117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3864" w:type="dxa"/>
            <w:tcBorders>
              <w:right w:val="nil"/>
            </w:tcBorders>
          </w:tcPr>
          <w:p>
            <w:pPr>
              <w:pStyle w:val="TableParagraph"/>
              <w:tabs>
                <w:tab w:pos="1295" w:val="left" w:leader="none"/>
                <w:tab w:pos="2518" w:val="left" w:leader="none"/>
                <w:tab w:pos="2861" w:val="left" w:leader="none"/>
              </w:tabs>
              <w:spacing w:before="14"/>
              <w:ind w:left="108" w:right="109"/>
              <w:rPr>
                <w:sz w:val="18"/>
              </w:rPr>
            </w:pPr>
            <w:r>
              <w:rPr>
                <w:spacing w:val="-2"/>
                <w:sz w:val="18"/>
              </w:rPr>
              <w:t>Считывание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информации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управление </w:t>
            </w:r>
            <w:r>
              <w:rPr>
                <w:sz w:val="18"/>
              </w:rPr>
              <w:t>протоколу МЭК 61850-8-1 через GSM-канал</w:t>
            </w:r>
          </w:p>
        </w:tc>
        <w:tc>
          <w:tcPr>
            <w:tcW w:w="533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по</w:t>
            </w:r>
          </w:p>
        </w:tc>
        <w:tc>
          <w:tcPr>
            <w:tcW w:w="2867" w:type="dxa"/>
            <w:tcBorders>
              <w:right w:val="nil"/>
            </w:tcBorders>
          </w:tcPr>
          <w:p>
            <w:pPr>
              <w:pStyle w:val="TableParagraph"/>
              <w:spacing w:before="117"/>
              <w:ind w:left="0" w:right="96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2276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994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119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3864" w:type="dxa"/>
            <w:tcBorders>
              <w:right w:val="nil"/>
            </w:tcBorders>
          </w:tcPr>
          <w:p>
            <w:pPr>
              <w:pStyle w:val="TableParagraph"/>
              <w:tabs>
                <w:tab w:pos="1295" w:val="left" w:leader="none"/>
                <w:tab w:pos="2516" w:val="left" w:leader="none"/>
                <w:tab w:pos="2859" w:val="left" w:leader="none"/>
              </w:tabs>
              <w:spacing w:before="16"/>
              <w:ind w:left="108" w:right="110"/>
              <w:rPr>
                <w:sz w:val="18"/>
              </w:rPr>
            </w:pPr>
            <w:r>
              <w:rPr>
                <w:spacing w:val="-2"/>
                <w:sz w:val="18"/>
              </w:rPr>
              <w:t>Считывание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информации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управление </w:t>
            </w:r>
            <w:r>
              <w:rPr>
                <w:sz w:val="18"/>
              </w:rPr>
              <w:t>протоколу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МЭК-60870-5-104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через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GSM-</w:t>
            </w:r>
            <w:r>
              <w:rPr>
                <w:spacing w:val="-4"/>
                <w:sz w:val="18"/>
              </w:rPr>
              <w:t>канал</w:t>
            </w:r>
          </w:p>
        </w:tc>
        <w:tc>
          <w:tcPr>
            <w:tcW w:w="533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123"/>
              <w:rPr>
                <w:sz w:val="18"/>
              </w:rPr>
            </w:pPr>
            <w:r>
              <w:rPr>
                <w:spacing w:val="-5"/>
                <w:sz w:val="18"/>
              </w:rPr>
              <w:t>по</w:t>
            </w:r>
          </w:p>
        </w:tc>
        <w:tc>
          <w:tcPr>
            <w:tcW w:w="2867" w:type="dxa"/>
            <w:tcBorders>
              <w:right w:val="nil"/>
            </w:tcBorders>
          </w:tcPr>
          <w:p>
            <w:pPr>
              <w:pStyle w:val="TableParagraph"/>
              <w:spacing w:before="119"/>
              <w:ind w:left="0" w:right="96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2276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960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</w:tr>
      <w:tr>
        <w:trPr>
          <w:trHeight w:val="455" w:hRule="atLeast"/>
        </w:trPr>
        <w:tc>
          <w:tcPr>
            <w:tcW w:w="708" w:type="dxa"/>
          </w:tcPr>
          <w:p>
            <w:pPr>
              <w:pStyle w:val="TableParagraph"/>
              <w:spacing w:before="119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4397" w:type="dxa"/>
            <w:gridSpan w:val="2"/>
          </w:tcPr>
          <w:p>
            <w:pPr>
              <w:pStyle w:val="TableParagraph"/>
              <w:spacing w:before="16"/>
              <w:ind w:left="108"/>
              <w:rPr>
                <w:sz w:val="18"/>
              </w:rPr>
            </w:pPr>
            <w:r>
              <w:rPr>
                <w:sz w:val="18"/>
              </w:rPr>
              <w:t>Интеграция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SCADA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системами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протоколу МЭК 61850-8-1</w:t>
            </w:r>
          </w:p>
        </w:tc>
        <w:tc>
          <w:tcPr>
            <w:tcW w:w="2867" w:type="dxa"/>
            <w:tcBorders>
              <w:right w:val="nil"/>
            </w:tcBorders>
          </w:tcPr>
          <w:p>
            <w:pPr>
              <w:pStyle w:val="TableParagraph"/>
              <w:spacing w:before="119"/>
              <w:ind w:left="0" w:right="9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2276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979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117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4397" w:type="dxa"/>
            <w:gridSpan w:val="2"/>
          </w:tcPr>
          <w:p>
            <w:pPr>
              <w:pStyle w:val="TableParagraph"/>
              <w:spacing w:before="14"/>
              <w:ind w:left="108"/>
              <w:rPr>
                <w:sz w:val="18"/>
              </w:rPr>
            </w:pPr>
            <w:r>
              <w:rPr>
                <w:sz w:val="18"/>
              </w:rPr>
              <w:t>Интеграция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SCADA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системами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протоколу МЭК 60870-5-104</w:t>
            </w:r>
          </w:p>
        </w:tc>
        <w:tc>
          <w:tcPr>
            <w:tcW w:w="2867" w:type="dxa"/>
            <w:tcBorders>
              <w:right w:val="nil"/>
            </w:tcBorders>
          </w:tcPr>
          <w:p>
            <w:pPr>
              <w:pStyle w:val="TableParagraph"/>
              <w:spacing w:before="117"/>
              <w:ind w:left="0" w:right="94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2276" w:type="dxa"/>
            <w:tcBorders>
              <w:left w:val="nil"/>
            </w:tcBorders>
          </w:tcPr>
          <w:p>
            <w:pPr>
              <w:pStyle w:val="TableParagraph"/>
              <w:spacing w:before="117"/>
              <w:ind w:left="971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</w:tr>
      <w:tr>
        <w:trPr>
          <w:trHeight w:val="1363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29"/>
              </w:rPr>
            </w:pPr>
          </w:p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9540" w:type="dxa"/>
            <w:gridSpan w:val="4"/>
          </w:tcPr>
          <w:p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требования:</w:t>
            </w:r>
          </w:p>
        </w:tc>
      </w:tr>
    </w:tbl>
    <w:p>
      <w:pPr>
        <w:spacing w:after="0" w:line="202" w:lineRule="exact"/>
        <w:rPr>
          <w:sz w:val="18"/>
        </w:rPr>
        <w:sectPr>
          <w:type w:val="continuous"/>
          <w:pgSz w:w="11930" w:h="16860"/>
          <w:pgMar w:top="40" w:bottom="280" w:left="480" w:right="300"/>
        </w:sectPr>
      </w:pPr>
    </w:p>
    <w:p>
      <w:pPr>
        <w:pStyle w:val="BodyText"/>
        <w:spacing w:before="11"/>
        <w:rPr>
          <w:sz w:val="14"/>
        </w:rPr>
      </w:pPr>
    </w:p>
    <w:p>
      <w:pPr>
        <w:spacing w:before="91"/>
        <w:ind w:left="227" w:right="0" w:firstLine="0"/>
        <w:jc w:val="left"/>
        <w:rPr>
          <w:sz w:val="20"/>
        </w:rPr>
      </w:pPr>
      <w:r>
        <w:rPr>
          <w:spacing w:val="-2"/>
          <w:sz w:val="20"/>
        </w:rPr>
        <w:t>Примечание:</w:t>
      </w: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98"/>
        <w:gridCol w:w="5838"/>
      </w:tblGrid>
      <w:tr>
        <w:trPr>
          <w:trHeight w:val="208" w:hRule="atLeast"/>
        </w:trPr>
        <w:tc>
          <w:tcPr>
            <w:tcW w:w="10911" w:type="dxa"/>
            <w:gridSpan w:val="3"/>
          </w:tcPr>
          <w:p>
            <w:pPr>
              <w:pStyle w:val="TableParagraph"/>
              <w:spacing w:line="188" w:lineRule="exact"/>
              <w:ind w:left="4378" w:right="4964"/>
              <w:jc w:val="center"/>
              <w:rPr>
                <w:sz w:val="18"/>
              </w:rPr>
            </w:pPr>
            <w:r>
              <w:rPr>
                <w:sz w:val="18"/>
              </w:rPr>
              <w:t>Параметры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привода</w:t>
            </w:r>
          </w:p>
        </w:tc>
      </w:tr>
      <w:tr>
        <w:trPr>
          <w:trHeight w:val="205" w:hRule="atLeast"/>
        </w:trPr>
        <w:tc>
          <w:tcPr>
            <w:tcW w:w="675" w:type="dxa"/>
          </w:tcPr>
          <w:p>
            <w:pPr>
              <w:pStyle w:val="TableParagraph"/>
              <w:spacing w:line="186" w:lineRule="exact"/>
              <w:ind w:left="29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9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АКБ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привода,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А*ч,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менее</w:t>
            </w:r>
          </w:p>
        </w:tc>
        <w:tc>
          <w:tcPr>
            <w:tcW w:w="5838" w:type="dxa"/>
          </w:tcPr>
          <w:p>
            <w:pPr>
              <w:pStyle w:val="TableParagraph"/>
              <w:spacing w:line="186" w:lineRule="exact"/>
              <w:ind w:left="553" w:right="6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</w:t>
            </w:r>
          </w:p>
        </w:tc>
      </w:tr>
      <w:tr>
        <w:trPr>
          <w:trHeight w:val="414" w:hRule="atLeast"/>
        </w:trPr>
        <w:tc>
          <w:tcPr>
            <w:tcW w:w="675" w:type="dxa"/>
          </w:tcPr>
          <w:p>
            <w:pPr>
              <w:pStyle w:val="TableParagraph"/>
              <w:spacing w:before="98"/>
              <w:ind w:left="29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98" w:type="dxa"/>
          </w:tcPr>
          <w:p>
            <w:pPr>
              <w:pStyle w:val="TableParagraph"/>
              <w:tabs>
                <w:tab w:pos="848" w:val="left" w:leader="none"/>
                <w:tab w:pos="2587" w:val="left" w:leader="none"/>
                <w:tab w:pos="3273" w:val="left" w:leader="none"/>
              </w:tabs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Время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работоспособности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после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пропадания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оперативного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питания,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ч,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> менее</w:t>
            </w:r>
          </w:p>
        </w:tc>
        <w:tc>
          <w:tcPr>
            <w:tcW w:w="5838" w:type="dxa"/>
          </w:tcPr>
          <w:p>
            <w:pPr>
              <w:pStyle w:val="TableParagraph"/>
              <w:spacing w:before="98"/>
              <w:ind w:left="553" w:right="6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</w:tr>
      <w:tr>
        <w:trPr>
          <w:trHeight w:val="412" w:hRule="atLeast"/>
        </w:trPr>
        <w:tc>
          <w:tcPr>
            <w:tcW w:w="675" w:type="dxa"/>
          </w:tcPr>
          <w:p>
            <w:pPr>
              <w:pStyle w:val="TableParagraph"/>
              <w:spacing w:before="98"/>
              <w:ind w:left="29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98" w:type="dxa"/>
          </w:tcPr>
          <w:p>
            <w:pPr>
              <w:pStyle w:val="TableParagraph"/>
              <w:tabs>
                <w:tab w:pos="952" w:val="left" w:leader="none"/>
                <w:tab w:pos="1801" w:val="left" w:leader="none"/>
                <w:tab w:pos="2533" w:val="left" w:leader="none"/>
                <w:tab w:pos="3274" w:val="left" w:leader="none"/>
              </w:tabs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Кол-</w:t>
            </w:r>
            <w:r>
              <w:rPr>
                <w:spacing w:val="-5"/>
                <w:sz w:val="18"/>
              </w:rPr>
              <w:t>во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циклов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(В/О)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после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пропадания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оперативного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питания,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менее</w:t>
            </w:r>
          </w:p>
        </w:tc>
        <w:tc>
          <w:tcPr>
            <w:tcW w:w="5838" w:type="dxa"/>
          </w:tcPr>
          <w:p>
            <w:pPr>
              <w:pStyle w:val="TableParagraph"/>
              <w:spacing w:before="98"/>
              <w:ind w:left="0" w:right="10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8" w:hRule="atLeast"/>
        </w:trPr>
        <w:tc>
          <w:tcPr>
            <w:tcW w:w="675" w:type="dxa"/>
          </w:tcPr>
          <w:p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98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эксплуатации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АКБ,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лет,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менее</w:t>
            </w:r>
          </w:p>
        </w:tc>
        <w:tc>
          <w:tcPr>
            <w:tcW w:w="5838" w:type="dxa"/>
          </w:tcPr>
          <w:p>
            <w:pPr>
              <w:pStyle w:val="TableParagraph"/>
              <w:spacing w:line="188" w:lineRule="exact"/>
              <w:ind w:left="553" w:right="6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>
        <w:trPr>
          <w:trHeight w:val="206" w:hRule="atLeast"/>
        </w:trPr>
        <w:tc>
          <w:tcPr>
            <w:tcW w:w="675" w:type="dxa"/>
          </w:tcPr>
          <w:p>
            <w:pPr>
              <w:pStyle w:val="TableParagraph"/>
              <w:spacing w:line="186" w:lineRule="exact"/>
              <w:ind w:left="29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9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Габариты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шкафа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управления,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ШхВхГ,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5838" w:type="dxa"/>
          </w:tcPr>
          <w:p>
            <w:pPr>
              <w:pStyle w:val="TableParagraph"/>
              <w:spacing w:line="186" w:lineRule="exact"/>
              <w:ind w:left="553" w:right="6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572х374х790</w:t>
            </w:r>
          </w:p>
        </w:tc>
      </w:tr>
      <w:tr>
        <w:trPr>
          <w:trHeight w:val="208" w:hRule="atLeast"/>
        </w:trPr>
        <w:tc>
          <w:tcPr>
            <w:tcW w:w="675" w:type="dxa"/>
          </w:tcPr>
          <w:p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98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привода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разъединителя,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заземлителя</w:t>
            </w:r>
          </w:p>
        </w:tc>
        <w:tc>
          <w:tcPr>
            <w:tcW w:w="5838" w:type="dxa"/>
          </w:tcPr>
          <w:p>
            <w:pPr>
              <w:pStyle w:val="TableParagraph"/>
              <w:spacing w:line="188" w:lineRule="exact"/>
              <w:ind w:left="553" w:right="662"/>
              <w:jc w:val="center"/>
              <w:rPr>
                <w:sz w:val="18"/>
              </w:rPr>
            </w:pPr>
            <w:r>
              <w:rPr>
                <w:sz w:val="18"/>
              </w:rPr>
              <w:t>Электродвигательный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возможностью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ручного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управления</w:t>
            </w:r>
          </w:p>
        </w:tc>
      </w:tr>
      <w:tr>
        <w:trPr>
          <w:trHeight w:val="412" w:hRule="atLeast"/>
        </w:trPr>
        <w:tc>
          <w:tcPr>
            <w:tcW w:w="675" w:type="dxa"/>
          </w:tcPr>
          <w:p>
            <w:pPr>
              <w:pStyle w:val="TableParagraph"/>
              <w:spacing w:before="98"/>
              <w:ind w:left="29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398" w:type="dxa"/>
          </w:tcPr>
          <w:p>
            <w:pPr>
              <w:pStyle w:val="TableParagraph"/>
              <w:tabs>
                <w:tab w:pos="1328" w:val="left" w:leader="none"/>
                <w:tab w:pos="2218" w:val="left" w:leader="none"/>
                <w:tab w:pos="2932" w:val="left" w:leader="none"/>
                <w:tab w:pos="4079" w:val="left" w:leader="none"/>
              </w:tabs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Напряжение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питания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цепей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управления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блокировки,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5838" w:type="dxa"/>
          </w:tcPr>
          <w:p>
            <w:pPr>
              <w:pStyle w:val="TableParagraph"/>
              <w:spacing w:line="202" w:lineRule="exact"/>
              <w:ind w:left="553" w:right="6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=12</w:t>
            </w:r>
          </w:p>
        </w:tc>
      </w:tr>
      <w:tr>
        <w:trPr>
          <w:trHeight w:val="415" w:hRule="atLeast"/>
        </w:trPr>
        <w:tc>
          <w:tcPr>
            <w:tcW w:w="675" w:type="dxa"/>
          </w:tcPr>
          <w:p>
            <w:pPr>
              <w:pStyle w:val="TableParagraph"/>
              <w:spacing w:before="98"/>
              <w:ind w:left="29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98" w:type="dxa"/>
          </w:tcPr>
          <w:p>
            <w:pPr>
              <w:pStyle w:val="TableParagraph"/>
              <w:tabs>
                <w:tab w:pos="1888" w:val="left" w:leader="none"/>
                <w:tab w:pos="3548" w:val="left" w:leader="none"/>
              </w:tabs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Номинальное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напряжение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питания</w:t>
            </w:r>
          </w:p>
          <w:p>
            <w:pPr>
              <w:pStyle w:val="TableParagraph"/>
              <w:spacing w:line="191" w:lineRule="exact" w:before="2"/>
              <w:rPr>
                <w:sz w:val="18"/>
              </w:rPr>
            </w:pPr>
            <w:r>
              <w:rPr>
                <w:sz w:val="18"/>
              </w:rPr>
              <w:t>электродвигателя,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5838" w:type="dxa"/>
          </w:tcPr>
          <w:p>
            <w:pPr>
              <w:pStyle w:val="TableParagraph"/>
              <w:spacing w:before="98"/>
              <w:ind w:left="553" w:right="6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=12</w:t>
            </w:r>
          </w:p>
        </w:tc>
      </w:tr>
      <w:tr>
        <w:trPr>
          <w:trHeight w:val="412" w:hRule="atLeast"/>
        </w:trPr>
        <w:tc>
          <w:tcPr>
            <w:tcW w:w="675" w:type="dxa"/>
          </w:tcPr>
          <w:p>
            <w:pPr>
              <w:pStyle w:val="TableParagraph"/>
              <w:spacing w:before="98"/>
              <w:ind w:left="29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98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напряжение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питания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цепей</w:t>
            </w:r>
            <w:r>
              <w:rPr>
                <w:spacing w:val="36"/>
                <w:sz w:val="18"/>
              </w:rPr>
              <w:t> </w:t>
            </w:r>
            <w:r>
              <w:rPr>
                <w:spacing w:val="-2"/>
                <w:sz w:val="18"/>
              </w:rPr>
              <w:t>обогрева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привода,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5838" w:type="dxa"/>
          </w:tcPr>
          <w:p>
            <w:pPr>
              <w:pStyle w:val="TableParagraph"/>
              <w:spacing w:before="98"/>
              <w:ind w:left="553" w:right="6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~230</w:t>
            </w:r>
          </w:p>
        </w:tc>
      </w:tr>
      <w:tr>
        <w:trPr>
          <w:trHeight w:val="208" w:hRule="atLeast"/>
        </w:trPr>
        <w:tc>
          <w:tcPr>
            <w:tcW w:w="675" w:type="dxa"/>
          </w:tcPr>
          <w:p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398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напряжение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питания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привода,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5838" w:type="dxa"/>
          </w:tcPr>
          <w:p>
            <w:pPr>
              <w:pStyle w:val="TableParagraph"/>
              <w:spacing w:line="188" w:lineRule="exact"/>
              <w:ind w:left="553" w:right="6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~230</w:t>
            </w:r>
          </w:p>
        </w:tc>
      </w:tr>
      <w:tr>
        <w:trPr>
          <w:trHeight w:val="206" w:hRule="atLeast"/>
        </w:trPr>
        <w:tc>
          <w:tcPr>
            <w:tcW w:w="675" w:type="dxa"/>
          </w:tcPr>
          <w:p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39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службы,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лет,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менее</w:t>
            </w:r>
          </w:p>
        </w:tc>
        <w:tc>
          <w:tcPr>
            <w:tcW w:w="5838" w:type="dxa"/>
          </w:tcPr>
          <w:p>
            <w:pPr>
              <w:pStyle w:val="TableParagraph"/>
              <w:spacing w:line="186" w:lineRule="exact"/>
              <w:ind w:left="553" w:right="6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>
        <w:trPr>
          <w:trHeight w:val="208" w:hRule="atLeast"/>
        </w:trPr>
        <w:tc>
          <w:tcPr>
            <w:tcW w:w="675" w:type="dxa"/>
          </w:tcPr>
          <w:p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398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Срок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службы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ремонта,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лет,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менее</w:t>
            </w:r>
          </w:p>
        </w:tc>
        <w:tc>
          <w:tcPr>
            <w:tcW w:w="5838" w:type="dxa"/>
          </w:tcPr>
          <w:p>
            <w:pPr>
              <w:pStyle w:val="TableParagraph"/>
              <w:spacing w:line="188" w:lineRule="exact"/>
              <w:ind w:left="553" w:right="6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>
        <w:trPr>
          <w:trHeight w:val="206" w:hRule="atLeast"/>
        </w:trPr>
        <w:tc>
          <w:tcPr>
            <w:tcW w:w="675" w:type="dxa"/>
          </w:tcPr>
          <w:p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39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Ресурс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механической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стойкости,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циклов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 –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О</w:t>
            </w:r>
          </w:p>
        </w:tc>
        <w:tc>
          <w:tcPr>
            <w:tcW w:w="5838" w:type="dxa"/>
          </w:tcPr>
          <w:p>
            <w:pPr>
              <w:pStyle w:val="TableParagraph"/>
              <w:spacing w:line="186" w:lineRule="exact"/>
              <w:ind w:left="553" w:right="6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10000</w:t>
            </w:r>
          </w:p>
        </w:tc>
      </w:tr>
      <w:tr>
        <w:trPr>
          <w:trHeight w:val="414" w:hRule="atLeast"/>
        </w:trPr>
        <w:tc>
          <w:tcPr>
            <w:tcW w:w="675" w:type="dxa"/>
          </w:tcPr>
          <w:p>
            <w:pPr>
              <w:pStyle w:val="TableParagraph"/>
              <w:spacing w:before="98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398" w:type="dxa"/>
          </w:tcPr>
          <w:p>
            <w:pPr>
              <w:pStyle w:val="TableParagraph"/>
              <w:tabs>
                <w:tab w:pos="964" w:val="left" w:leader="none"/>
                <w:tab w:pos="1772" w:val="left" w:leader="none"/>
                <w:tab w:pos="2498" w:val="left" w:leader="none"/>
                <w:tab w:pos="3350" w:val="left" w:leader="none"/>
                <w:tab w:pos="3669" w:val="left" w:leader="none"/>
              </w:tabs>
              <w:spacing w:line="20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Степень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защиты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шкафа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привода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шкафа</w:t>
            </w:r>
          </w:p>
          <w:p>
            <w:pPr>
              <w:pStyle w:val="TableParagraph"/>
              <w:spacing w:line="191" w:lineRule="exact" w:before="2"/>
              <w:rPr>
                <w:sz w:val="18"/>
              </w:rPr>
            </w:pPr>
            <w:r>
              <w:rPr>
                <w:spacing w:val="-2"/>
                <w:sz w:val="18"/>
              </w:rPr>
              <w:t>управления</w:t>
            </w:r>
          </w:p>
        </w:tc>
        <w:tc>
          <w:tcPr>
            <w:tcW w:w="5838" w:type="dxa"/>
          </w:tcPr>
          <w:p>
            <w:pPr>
              <w:pStyle w:val="TableParagraph"/>
              <w:spacing w:before="98"/>
              <w:ind w:left="553" w:right="656"/>
              <w:jc w:val="center"/>
              <w:rPr>
                <w:sz w:val="18"/>
              </w:rPr>
            </w:pP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65</w:t>
            </w:r>
          </w:p>
        </w:tc>
      </w:tr>
      <w:tr>
        <w:trPr>
          <w:trHeight w:val="206" w:hRule="atLeast"/>
        </w:trPr>
        <w:tc>
          <w:tcPr>
            <w:tcW w:w="675" w:type="dxa"/>
          </w:tcPr>
          <w:p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39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Чувствительность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току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КЗ,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менее</w:t>
            </w:r>
          </w:p>
        </w:tc>
        <w:tc>
          <w:tcPr>
            <w:tcW w:w="5838" w:type="dxa"/>
          </w:tcPr>
          <w:p>
            <w:pPr>
              <w:pStyle w:val="TableParagraph"/>
              <w:spacing w:line="186" w:lineRule="exact"/>
              <w:ind w:left="553" w:right="6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  <w:tr>
        <w:trPr>
          <w:trHeight w:val="414" w:hRule="atLeast"/>
        </w:trPr>
        <w:tc>
          <w:tcPr>
            <w:tcW w:w="675" w:type="dxa"/>
          </w:tcPr>
          <w:p>
            <w:pPr>
              <w:pStyle w:val="TableParagraph"/>
              <w:spacing w:before="98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398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sz w:val="18"/>
              </w:rPr>
              <w:t>сохраняемых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sz w:val="18"/>
              </w:rPr>
              <w:t>во</w:t>
            </w:r>
            <w:r>
              <w:rPr>
                <w:spacing w:val="63"/>
                <w:w w:val="150"/>
                <w:sz w:val="18"/>
              </w:rPr>
              <w:t> </w:t>
            </w:r>
            <w:r>
              <w:rPr>
                <w:sz w:val="18"/>
              </w:rPr>
              <w:t>внутренней</w:t>
            </w:r>
            <w:r>
              <w:rPr>
                <w:spacing w:val="62"/>
                <w:w w:val="150"/>
                <w:sz w:val="18"/>
              </w:rPr>
              <w:t> </w:t>
            </w:r>
            <w:r>
              <w:rPr>
                <w:spacing w:val="-2"/>
                <w:sz w:val="18"/>
              </w:rPr>
              <w:t>памяти</w:t>
            </w:r>
          </w:p>
          <w:p>
            <w:pPr>
              <w:pStyle w:val="TableParagraph"/>
              <w:spacing w:line="191" w:lineRule="exact" w:before="2"/>
              <w:rPr>
                <w:sz w:val="18"/>
              </w:rPr>
            </w:pPr>
            <w:r>
              <w:rPr>
                <w:sz w:val="18"/>
              </w:rPr>
              <w:t>аварий,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менее</w:t>
            </w:r>
          </w:p>
        </w:tc>
        <w:tc>
          <w:tcPr>
            <w:tcW w:w="5838" w:type="dxa"/>
          </w:tcPr>
          <w:p>
            <w:pPr>
              <w:pStyle w:val="TableParagraph"/>
              <w:spacing w:before="98"/>
              <w:ind w:left="553" w:right="6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50</w:t>
            </w:r>
          </w:p>
        </w:tc>
      </w:tr>
      <w:tr>
        <w:trPr>
          <w:trHeight w:val="205" w:hRule="atLeast"/>
        </w:trPr>
        <w:tc>
          <w:tcPr>
            <w:tcW w:w="675" w:type="dxa"/>
          </w:tcPr>
          <w:p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39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Наработка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отказ,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ч,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менее</w:t>
            </w:r>
          </w:p>
        </w:tc>
        <w:tc>
          <w:tcPr>
            <w:tcW w:w="5838" w:type="dxa"/>
          </w:tcPr>
          <w:p>
            <w:pPr>
              <w:pStyle w:val="TableParagraph"/>
              <w:spacing w:line="186" w:lineRule="exact"/>
              <w:ind w:left="553" w:right="6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60000</w:t>
            </w:r>
          </w:p>
        </w:tc>
      </w:tr>
      <w:tr>
        <w:trPr>
          <w:trHeight w:val="208" w:hRule="atLeast"/>
        </w:trPr>
        <w:tc>
          <w:tcPr>
            <w:tcW w:w="675" w:type="dxa"/>
          </w:tcPr>
          <w:p>
            <w:pPr>
              <w:pStyle w:val="TableParagraph"/>
              <w:spacing w:line="189" w:lineRule="exact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398" w:type="dxa"/>
          </w:tcPr>
          <w:p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Абсолютный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порог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срабатывания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току,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5838" w:type="dxa"/>
          </w:tcPr>
          <w:p>
            <w:pPr>
              <w:pStyle w:val="TableParagraph"/>
              <w:spacing w:line="189" w:lineRule="exact"/>
              <w:ind w:left="553" w:right="6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20-</w:t>
            </w:r>
            <w:r>
              <w:rPr>
                <w:spacing w:val="-4"/>
                <w:sz w:val="18"/>
              </w:rPr>
              <w:t>1000</w:t>
            </w:r>
          </w:p>
        </w:tc>
      </w:tr>
      <w:tr>
        <w:trPr>
          <w:trHeight w:val="206" w:hRule="atLeast"/>
        </w:trPr>
        <w:tc>
          <w:tcPr>
            <w:tcW w:w="675" w:type="dxa"/>
          </w:tcPr>
          <w:p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39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Дифференциальный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порог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срабатывания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току,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5838" w:type="dxa"/>
          </w:tcPr>
          <w:p>
            <w:pPr>
              <w:pStyle w:val="TableParagraph"/>
              <w:spacing w:line="186" w:lineRule="exact"/>
              <w:ind w:left="553" w:right="6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20-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206" w:hRule="atLeast"/>
        </w:trPr>
        <w:tc>
          <w:tcPr>
            <w:tcW w:w="675" w:type="dxa"/>
          </w:tcPr>
          <w:p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398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Дифференциальный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порог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срабатывания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току,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0"/>
                <w:sz w:val="18"/>
              </w:rPr>
              <w:t>%</w:t>
            </w:r>
          </w:p>
        </w:tc>
        <w:tc>
          <w:tcPr>
            <w:tcW w:w="5838" w:type="dxa"/>
          </w:tcPr>
          <w:p>
            <w:pPr>
              <w:pStyle w:val="TableParagraph"/>
              <w:spacing w:line="186" w:lineRule="exact"/>
              <w:ind w:left="553" w:right="6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50-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414" w:hRule="atLeast"/>
        </w:trPr>
        <w:tc>
          <w:tcPr>
            <w:tcW w:w="675" w:type="dxa"/>
          </w:tcPr>
          <w:p>
            <w:pPr>
              <w:pStyle w:val="TableParagraph"/>
              <w:spacing w:before="100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398" w:type="dxa"/>
          </w:tcPr>
          <w:p>
            <w:pPr>
              <w:pStyle w:val="TableParagraph"/>
              <w:spacing w:line="206" w:lineRule="exact"/>
              <w:ind w:right="2"/>
              <w:rPr>
                <w:sz w:val="18"/>
              </w:rPr>
            </w:pPr>
            <w:r>
              <w:rPr>
                <w:sz w:val="18"/>
              </w:rPr>
              <w:t>Устойчивость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перегрузке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току,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кА/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мс,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не </w:t>
            </w:r>
            <w:r>
              <w:rPr>
                <w:spacing w:val="-2"/>
                <w:sz w:val="18"/>
              </w:rPr>
              <w:t>менее</w:t>
            </w:r>
          </w:p>
        </w:tc>
        <w:tc>
          <w:tcPr>
            <w:tcW w:w="5838" w:type="dxa"/>
          </w:tcPr>
          <w:p>
            <w:pPr>
              <w:pStyle w:val="TableParagraph"/>
              <w:spacing w:before="100"/>
              <w:ind w:left="553" w:right="654"/>
              <w:jc w:val="center"/>
              <w:rPr>
                <w:sz w:val="18"/>
              </w:rPr>
            </w:pPr>
            <w:r>
              <w:rPr>
                <w:sz w:val="18"/>
              </w:rPr>
              <w:t>25/ </w:t>
            </w:r>
            <w:r>
              <w:rPr>
                <w:spacing w:val="-5"/>
                <w:sz w:val="18"/>
              </w:rPr>
              <w:t>500</w:t>
            </w:r>
          </w:p>
        </w:tc>
      </w:tr>
      <w:tr>
        <w:trPr>
          <w:trHeight w:val="208" w:hRule="atLeast"/>
        </w:trPr>
        <w:tc>
          <w:tcPr>
            <w:tcW w:w="675" w:type="dxa"/>
          </w:tcPr>
          <w:p>
            <w:pPr>
              <w:pStyle w:val="TableParagraph"/>
              <w:spacing w:line="188" w:lineRule="exact"/>
              <w:ind w:left="247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398" w:type="dxa"/>
          </w:tcPr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анализа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аварийного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процесса,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5838" w:type="dxa"/>
          </w:tcPr>
          <w:p>
            <w:pPr>
              <w:pStyle w:val="TableParagraph"/>
              <w:spacing w:line="188" w:lineRule="exact"/>
              <w:ind w:left="553" w:right="656"/>
              <w:jc w:val="center"/>
              <w:rPr>
                <w:sz w:val="18"/>
              </w:rPr>
            </w:pPr>
            <w:r>
              <w:rPr>
                <w:sz w:val="18"/>
              </w:rPr>
              <w:t>0-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200</w:t>
            </w:r>
          </w:p>
        </w:tc>
      </w:tr>
    </w:tbl>
    <w:sectPr>
      <w:pgSz w:w="11930" w:h="16860"/>
      <w:pgMar w:top="1600" w:bottom="280" w:left="4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22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48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электродвигательный привод ПД-14</dc:title>
  <dcterms:created xsi:type="dcterms:W3CDTF">2023-08-22T05:17:55Z</dcterms:created>
  <dcterms:modified xsi:type="dcterms:W3CDTF">2023-08-22T05:17:55Z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2023-08-22T00:00:00Z</vt:filetime>
  </property>
</Properties>
</file>