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4.249969pt;width:595pt;height:44.65pt;mso-position-horizontal-relative:page;mso-position-vertical-relative:page;z-index:-15787520" id="docshapegroup1" coordorigin="3,85" coordsize="11900,893">
            <v:rect style="position:absolute;left:3;top:349;width:11900;height:319" id="docshape2" filled="true" fillcolor="#4f81bb" stroked="false">
              <v:fill type="solid"/>
            </v:rect>
            <v:shape style="position:absolute;left:10810;top:85;width:862;height:893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12"/>
        <w:ind w:left="2732" w:right="2512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19.480337pt;width:227.9pt;height:72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4"/>
          <w:sz w:val="24"/>
        </w:rPr>
        <w:t> </w:t>
      </w:r>
      <w:r>
        <w:rPr>
          <w:b/>
          <w:sz w:val="28"/>
        </w:rPr>
        <w:t>РВО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-10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ПУХЛ1</w:t>
      </w:r>
    </w:p>
    <w:p>
      <w:pPr>
        <w:spacing w:before="265"/>
        <w:ind w:left="25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1" w:val="left" w:leader="none"/>
        </w:tabs>
        <w:spacing w:before="0"/>
        <w:ind w:left="25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5657" w:val="left" w:leader="none"/>
        </w:tabs>
        <w:spacing w:before="96"/>
        <w:ind w:left="258" w:right="0" w:firstLine="0"/>
        <w:jc w:val="left"/>
        <w:rPr>
          <w:sz w:val="24"/>
        </w:rPr>
      </w:pPr>
      <w:r>
        <w:rPr>
          <w:sz w:val="24"/>
        </w:rPr>
        <w:t>код </w:t>
      </w:r>
      <w:r>
        <w:rPr>
          <w:spacing w:val="-2"/>
          <w:sz w:val="24"/>
        </w:rPr>
        <w:t>города/телефон</w:t>
      </w:r>
      <w:r>
        <w:rPr>
          <w:sz w:val="24"/>
          <w:u w:val="single"/>
        </w:rPr>
        <w:tab/>
      </w:r>
    </w:p>
    <w:p>
      <w:pPr>
        <w:spacing w:before="94"/>
        <w:ind w:left="25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7.75pt,15.233145pt" to="340.9pt,15.233145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259" w:right="6054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788544" from="159.75pt,25.333096pt" to="570.450pt,25.33309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47.600006pt,12.033095pt" to="570.950006pt,12.033095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5"/>
        <w:ind w:left="258" w:firstLine="396"/>
      </w:pPr>
      <w:r>
        <w:rPr/>
        <w:t>Однополюсные</w:t>
      </w:r>
      <w:r>
        <w:rPr>
          <w:spacing w:val="-7"/>
        </w:rPr>
        <w:t> </w:t>
      </w:r>
      <w:r>
        <w:rPr/>
        <w:t>разъединители</w:t>
      </w:r>
      <w:r>
        <w:rPr>
          <w:spacing w:val="-7"/>
        </w:rPr>
        <w:t> </w:t>
      </w:r>
      <w:r>
        <w:rPr/>
        <w:t>РВО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конструкции</w:t>
      </w:r>
      <w:r>
        <w:rPr>
          <w:spacing w:val="-7"/>
        </w:rPr>
        <w:t> </w:t>
      </w:r>
      <w:r>
        <w:rPr/>
        <w:t>вертикально-рубящего</w:t>
      </w:r>
      <w:r>
        <w:rPr>
          <w:spacing w:val="-7"/>
        </w:rPr>
        <w:t> </w:t>
      </w:r>
      <w:r>
        <w:rPr/>
        <w:t>типа,</w:t>
      </w:r>
      <w:r>
        <w:rPr>
          <w:spacing w:val="-7"/>
        </w:rPr>
        <w:t> </w:t>
      </w:r>
      <w:r>
        <w:rPr/>
        <w:t>предназначены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установки</w:t>
      </w:r>
      <w:r>
        <w:rPr>
          <w:spacing w:val="-7"/>
        </w:rPr>
        <w:t> </w:t>
      </w:r>
      <w:r>
        <w:rPr/>
        <w:t>в вертикальной плоскости. Управление оперативной штангой (в комплект поставки не входит).</w:t>
      </w:r>
    </w:p>
    <w:p>
      <w:pPr>
        <w:pStyle w:val="BodyText"/>
        <w:spacing w:before="1"/>
        <w:ind w:left="655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8" w:lineRule="exact" w:before="2" w:after="0"/>
        <w:ind w:left="767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8" w:lineRule="exact" w:before="0" w:after="0"/>
        <w:ind w:left="767" w:right="0" w:hanging="116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0" w:after="0"/>
        <w:ind w:left="767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789568" from="66.25pt,25.105947pt" to="95.15pt,63.255947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нижнее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3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9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9"/>
          <w:sz w:val="20"/>
        </w:rPr>
        <w:t> </w:t>
      </w:r>
      <w:r>
        <w:rPr>
          <w:w w:val="95"/>
          <w:sz w:val="20"/>
        </w:rPr>
        <w:t>-</w:t>
      </w:r>
      <w:r>
        <w:rPr>
          <w:spacing w:val="10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60°С.</w:t>
      </w:r>
    </w:p>
    <w:p>
      <w:pPr>
        <w:pStyle w:val="BodyText"/>
        <w:spacing w:before="11"/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3473"/>
        <w:gridCol w:w="3597"/>
        <w:gridCol w:w="2522"/>
      </w:tblGrid>
      <w:tr>
        <w:trPr>
          <w:trHeight w:val="749" w:hRule="atLeast"/>
        </w:trPr>
        <w:tc>
          <w:tcPr>
            <w:tcW w:w="59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1202" w:right="117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3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752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252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/>
              <w:ind w:left="498" w:right="485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488" w:hRule="atLeast"/>
        </w:trPr>
        <w:tc>
          <w:tcPr>
            <w:tcW w:w="59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наибольшее</w:t>
            </w:r>
          </w:p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рабочее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напряжение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10 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252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386" w:hRule="atLeast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Номинальный ток / Ток термической стойкости / Ток </w:t>
            </w:r>
            <w:r>
              <w:rPr>
                <w:spacing w:val="-2"/>
                <w:sz w:val="22"/>
              </w:rPr>
              <w:t>электродинамической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sz w:val="22"/>
              </w:rPr>
              <w:t>400 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59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08"/>
              <w:rPr>
                <w:sz w:val="22"/>
              </w:rPr>
            </w:pPr>
            <w:r>
              <w:rPr>
                <w:sz w:val="22"/>
              </w:rPr>
              <w:t>630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50</w:t>
            </w:r>
            <w:r>
              <w:rPr>
                <w:spacing w:val="-5"/>
                <w:sz w:val="22"/>
              </w:rPr>
              <w:t> 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36" w:hRule="atLeast"/>
        </w:trPr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/>
              <w:ind w:left="105" w:right="6865"/>
              <w:rPr>
                <w:sz w:val="22"/>
              </w:rPr>
            </w:pPr>
            <w:r>
              <w:rPr>
                <w:spacing w:val="-2"/>
                <w:sz w:val="22"/>
              </w:rPr>
              <w:t>Дополнительные требования</w:t>
            </w:r>
          </w:p>
        </w:tc>
      </w:tr>
      <w:tr>
        <w:trPr>
          <w:trHeight w:val="367" w:hRule="atLeast"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комплектов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/>
        <w:ind w:left="2752" w:right="2512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80" w:bottom="280" w:left="1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67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9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4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2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74" w:right="2512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767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2023-08-21T05:52:17Z</dcterms:created>
  <dcterms:modified xsi:type="dcterms:W3CDTF">2023-08-21T05:52:17Z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