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F" w:rsidRPr="004D0525" w:rsidRDefault="003F4121">
      <w:pPr>
        <w:spacing w:before="63" w:line="322" w:lineRule="exact"/>
        <w:ind w:left="2263" w:right="2430"/>
        <w:jc w:val="center"/>
        <w:rPr>
          <w:b/>
          <w:sz w:val="28"/>
          <w:lang w:val="ru-RU"/>
        </w:rPr>
      </w:pPr>
      <w:r>
        <w:pict>
          <v:rect id="docshape1" o:spid="_x0000_s2315" style="position:absolute;left:0;text-align:left;margin-left:368.7pt;margin-top:17.8pt;width:3.35pt;height:1.3pt;z-index:15729664;mso-position-horizontal-relative:page" fillcolor="black" stroked="f">
            <w10:wrap anchorx="page"/>
          </v:rect>
        </w:pict>
      </w:r>
      <w:bookmarkStart w:id="0" w:name="Oprosnyy_list_ZON110_"/>
      <w:bookmarkEnd w:id="0"/>
      <w:r w:rsidR="00092A14" w:rsidRPr="004D0525">
        <w:rPr>
          <w:b/>
          <w:sz w:val="28"/>
          <w:lang w:val="ru-RU"/>
        </w:rPr>
        <w:t>Опросный</w:t>
      </w:r>
      <w:r w:rsidR="00092A14" w:rsidRPr="004D0525">
        <w:rPr>
          <w:b/>
          <w:spacing w:val="-13"/>
          <w:sz w:val="28"/>
          <w:lang w:val="ru-RU"/>
        </w:rPr>
        <w:t xml:space="preserve"> </w:t>
      </w:r>
      <w:r w:rsidR="00092A14" w:rsidRPr="004D0525">
        <w:rPr>
          <w:b/>
          <w:sz w:val="28"/>
          <w:lang w:val="ru-RU"/>
        </w:rPr>
        <w:t>лист</w:t>
      </w:r>
      <w:r w:rsidR="00092A14" w:rsidRPr="004D0525">
        <w:rPr>
          <w:b/>
          <w:spacing w:val="-11"/>
          <w:sz w:val="28"/>
          <w:lang w:val="ru-RU"/>
        </w:rPr>
        <w:t xml:space="preserve"> </w:t>
      </w:r>
      <w:r w:rsidR="00092A14" w:rsidRPr="004D0525">
        <w:rPr>
          <w:b/>
          <w:spacing w:val="-10"/>
          <w:sz w:val="28"/>
          <w:lang w:val="ru-RU"/>
        </w:rPr>
        <w:t>№</w:t>
      </w:r>
    </w:p>
    <w:p w:rsidR="00E845CF" w:rsidRPr="004D0525" w:rsidRDefault="00092A14">
      <w:pPr>
        <w:ind w:left="2852" w:right="2430"/>
        <w:jc w:val="center"/>
        <w:rPr>
          <w:b/>
          <w:sz w:val="28"/>
          <w:lang w:val="ru-RU"/>
        </w:rPr>
      </w:pPr>
      <w:r w:rsidRPr="004D0525">
        <w:rPr>
          <w:b/>
          <w:sz w:val="24"/>
          <w:lang w:val="ru-RU"/>
        </w:rPr>
        <w:t>на</w:t>
      </w:r>
      <w:r w:rsidRPr="004D0525">
        <w:rPr>
          <w:b/>
          <w:spacing w:val="-5"/>
          <w:sz w:val="24"/>
          <w:lang w:val="ru-RU"/>
        </w:rPr>
        <w:t xml:space="preserve"> </w:t>
      </w:r>
      <w:r w:rsidRPr="004D0525">
        <w:rPr>
          <w:b/>
          <w:sz w:val="24"/>
          <w:lang w:val="ru-RU"/>
        </w:rPr>
        <w:t>заземлители</w:t>
      </w:r>
      <w:r w:rsidRPr="004D0525">
        <w:rPr>
          <w:b/>
          <w:spacing w:val="-3"/>
          <w:sz w:val="24"/>
          <w:lang w:val="ru-RU"/>
        </w:rPr>
        <w:t xml:space="preserve"> </w:t>
      </w:r>
      <w:r w:rsidRPr="004D0525">
        <w:rPr>
          <w:b/>
          <w:sz w:val="24"/>
          <w:lang w:val="ru-RU"/>
        </w:rPr>
        <w:t>серии</w:t>
      </w:r>
      <w:r w:rsidRPr="004D0525">
        <w:rPr>
          <w:b/>
          <w:spacing w:val="3"/>
          <w:sz w:val="24"/>
          <w:lang w:val="ru-RU"/>
        </w:rPr>
        <w:t xml:space="preserve"> </w:t>
      </w:r>
      <w:r w:rsidRPr="004D0525">
        <w:rPr>
          <w:b/>
          <w:sz w:val="28"/>
          <w:lang w:val="ru-RU"/>
        </w:rPr>
        <w:t>ЗОН</w:t>
      </w:r>
      <w:r w:rsidRPr="004D0525">
        <w:rPr>
          <w:b/>
          <w:spacing w:val="-7"/>
          <w:sz w:val="28"/>
          <w:lang w:val="ru-RU"/>
        </w:rPr>
        <w:t xml:space="preserve"> </w:t>
      </w:r>
      <w:r w:rsidRPr="004D0525">
        <w:rPr>
          <w:b/>
          <w:sz w:val="28"/>
          <w:lang w:val="ru-RU"/>
        </w:rPr>
        <w:t>–</w:t>
      </w:r>
      <w:r w:rsidRPr="004D0525">
        <w:rPr>
          <w:b/>
          <w:spacing w:val="-10"/>
          <w:sz w:val="28"/>
          <w:lang w:val="ru-RU"/>
        </w:rPr>
        <w:t xml:space="preserve"> </w:t>
      </w:r>
      <w:r w:rsidRPr="004D0525">
        <w:rPr>
          <w:b/>
          <w:sz w:val="28"/>
          <w:lang w:val="ru-RU"/>
        </w:rPr>
        <w:t>110</w:t>
      </w:r>
      <w:r w:rsidRPr="004D0525">
        <w:rPr>
          <w:b/>
          <w:spacing w:val="-3"/>
          <w:sz w:val="28"/>
          <w:lang w:val="ru-RU"/>
        </w:rPr>
        <w:t xml:space="preserve"> </w:t>
      </w:r>
      <w:r w:rsidRPr="004D0525">
        <w:rPr>
          <w:b/>
          <w:spacing w:val="-4"/>
          <w:sz w:val="28"/>
          <w:lang w:val="ru-RU"/>
        </w:rPr>
        <w:t>УХЛ</w:t>
      </w:r>
      <w:proofErr w:type="gramStart"/>
      <w:r w:rsidRPr="004D0525">
        <w:rPr>
          <w:b/>
          <w:spacing w:val="-4"/>
          <w:sz w:val="28"/>
          <w:lang w:val="ru-RU"/>
        </w:rPr>
        <w:t>1</w:t>
      </w:r>
      <w:proofErr w:type="gramEnd"/>
    </w:p>
    <w:p w:rsidR="00E845CF" w:rsidRPr="004D0525" w:rsidRDefault="003F4121">
      <w:pPr>
        <w:spacing w:before="267"/>
        <w:ind w:left="356"/>
        <w:rPr>
          <w:sz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314" type="#_x0000_t202" style="position:absolute;left:0;text-align:left;margin-left:340.9pt;margin-top:8.65pt;width:227.9pt;height:1in;z-index:15730176;mso-position-horizontal-relative:page" filled="f">
            <v:textbox inset="0,0,0,0">
              <w:txbxContent>
                <w:p w:rsidR="00E845CF" w:rsidRPr="004D0525" w:rsidRDefault="00092A14">
                  <w:pPr>
                    <w:spacing w:before="62"/>
                    <w:ind w:left="145"/>
                    <w:rPr>
                      <w:b/>
                      <w:lang w:val="ru-RU"/>
                    </w:rPr>
                  </w:pPr>
                  <w:r w:rsidRPr="004D0525">
                    <w:rPr>
                      <w:lang w:val="ru-RU"/>
                    </w:rPr>
                    <w:t>Изготовитель:</w:t>
                  </w:r>
                  <w:r w:rsidRPr="004D0525">
                    <w:rPr>
                      <w:spacing w:val="37"/>
                      <w:lang w:val="ru-RU"/>
                    </w:rPr>
                    <w:t xml:space="preserve"> </w:t>
                  </w:r>
                  <w:r w:rsidRPr="004D0525">
                    <w:rPr>
                      <w:b/>
                      <w:lang w:val="ru-RU"/>
                    </w:rPr>
                    <w:t>ЗАО</w:t>
                  </w:r>
                  <w:r w:rsidRPr="004D0525">
                    <w:rPr>
                      <w:b/>
                      <w:spacing w:val="-11"/>
                      <w:lang w:val="ru-RU"/>
                    </w:rPr>
                    <w:t xml:space="preserve"> </w:t>
                  </w:r>
                  <w:r w:rsidRPr="004D0525">
                    <w:rPr>
                      <w:b/>
                      <w:spacing w:val="-2"/>
                      <w:lang w:val="ru-RU"/>
                    </w:rPr>
                    <w:t>«ЗЭТО»</w:t>
                  </w:r>
                </w:p>
                <w:p w:rsidR="00E845CF" w:rsidRPr="004D0525" w:rsidRDefault="00092A14">
                  <w:pPr>
                    <w:ind w:left="145"/>
                    <w:rPr>
                      <w:lang w:val="ru-RU"/>
                    </w:rPr>
                  </w:pPr>
                  <w:r w:rsidRPr="004D0525">
                    <w:rPr>
                      <w:lang w:val="ru-RU"/>
                    </w:rPr>
                    <w:t>182113,</w:t>
                  </w:r>
                  <w:r w:rsidRPr="004D0525">
                    <w:rPr>
                      <w:spacing w:val="-13"/>
                      <w:lang w:val="ru-RU"/>
                    </w:rPr>
                    <w:t xml:space="preserve"> </w:t>
                  </w:r>
                  <w:r w:rsidRPr="004D0525">
                    <w:rPr>
                      <w:lang w:val="ru-RU"/>
                    </w:rPr>
                    <w:t>Россия,</w:t>
                  </w:r>
                  <w:r w:rsidRPr="004D0525">
                    <w:rPr>
                      <w:spacing w:val="-10"/>
                      <w:lang w:val="ru-RU"/>
                    </w:rPr>
                    <w:t xml:space="preserve"> </w:t>
                  </w:r>
                  <w:r w:rsidRPr="004D0525">
                    <w:rPr>
                      <w:lang w:val="ru-RU"/>
                    </w:rPr>
                    <w:t>Псковская</w:t>
                  </w:r>
                  <w:r w:rsidRPr="004D0525">
                    <w:rPr>
                      <w:spacing w:val="-11"/>
                      <w:lang w:val="ru-RU"/>
                    </w:rPr>
                    <w:t xml:space="preserve"> </w:t>
                  </w:r>
                  <w:r w:rsidRPr="004D0525">
                    <w:rPr>
                      <w:spacing w:val="-2"/>
                      <w:lang w:val="ru-RU"/>
                    </w:rPr>
                    <w:t>область,</w:t>
                  </w:r>
                </w:p>
                <w:p w:rsidR="00E845CF" w:rsidRPr="004D0525" w:rsidRDefault="00092A14">
                  <w:pPr>
                    <w:ind w:left="145" w:right="71"/>
                    <w:rPr>
                      <w:lang w:val="ru-RU"/>
                    </w:rPr>
                  </w:pPr>
                  <w:r w:rsidRPr="004D0525">
                    <w:rPr>
                      <w:lang w:val="ru-RU"/>
                    </w:rPr>
                    <w:t>г. Великие Луки, пр. Октябрьский, 79 Телефон</w:t>
                  </w:r>
                  <w:r w:rsidRPr="004D0525">
                    <w:rPr>
                      <w:spacing w:val="-6"/>
                      <w:lang w:val="ru-RU"/>
                    </w:rPr>
                    <w:t xml:space="preserve"> </w:t>
                  </w:r>
                  <w:r w:rsidRPr="004D0525">
                    <w:rPr>
                      <w:lang w:val="ru-RU"/>
                    </w:rPr>
                    <w:t>(81153)</w:t>
                  </w:r>
                  <w:r w:rsidRPr="004D0525">
                    <w:rPr>
                      <w:spacing w:val="-7"/>
                      <w:lang w:val="ru-RU"/>
                    </w:rPr>
                    <w:t xml:space="preserve"> </w:t>
                  </w:r>
                  <w:r w:rsidRPr="004D0525">
                    <w:rPr>
                      <w:lang w:val="ru-RU"/>
                    </w:rPr>
                    <w:t>6-38-19;</w:t>
                  </w:r>
                  <w:r w:rsidRPr="004D0525">
                    <w:rPr>
                      <w:spacing w:val="-6"/>
                      <w:lang w:val="ru-RU"/>
                    </w:rPr>
                    <w:t xml:space="preserve"> </w:t>
                  </w:r>
                  <w:r w:rsidRPr="004D0525">
                    <w:rPr>
                      <w:lang w:val="ru-RU"/>
                    </w:rPr>
                    <w:t>6-37-72</w:t>
                  </w:r>
                  <w:r w:rsidRPr="004D0525">
                    <w:rPr>
                      <w:spacing w:val="-6"/>
                      <w:lang w:val="ru-RU"/>
                    </w:rPr>
                    <w:t xml:space="preserve"> </w:t>
                  </w:r>
                  <w:r w:rsidRPr="004D0525">
                    <w:rPr>
                      <w:lang w:val="ru-RU"/>
                    </w:rPr>
                    <w:t>Факс</w:t>
                  </w:r>
                </w:p>
                <w:p w:rsidR="00E845CF" w:rsidRDefault="00092A14">
                  <w:pPr>
                    <w:spacing w:before="1"/>
                    <w:ind w:left="145"/>
                  </w:pPr>
                  <w:r>
                    <w:t xml:space="preserve">(81153) 6-38-45, e-mail: </w:t>
                  </w:r>
                  <w:hyperlink r:id="rId6">
                    <w:r>
                      <w:rPr>
                        <w:spacing w:val="-2"/>
                      </w:rPr>
                      <w:t>info@zeto.ru</w:t>
                    </w:r>
                  </w:hyperlink>
                </w:p>
              </w:txbxContent>
            </v:textbox>
            <w10:wrap anchorx="page"/>
          </v:shape>
        </w:pict>
      </w:r>
      <w:r w:rsidR="00092A14" w:rsidRPr="004D0525">
        <w:rPr>
          <w:sz w:val="24"/>
          <w:lang w:val="ru-RU"/>
        </w:rPr>
        <w:t>Почтовый</w:t>
      </w:r>
      <w:r w:rsidR="00092A14" w:rsidRPr="004D0525">
        <w:rPr>
          <w:spacing w:val="-4"/>
          <w:sz w:val="24"/>
          <w:lang w:val="ru-RU"/>
        </w:rPr>
        <w:t xml:space="preserve"> </w:t>
      </w:r>
      <w:r w:rsidR="00092A14" w:rsidRPr="004D0525">
        <w:rPr>
          <w:sz w:val="24"/>
          <w:lang w:val="ru-RU"/>
        </w:rPr>
        <w:t>адрес</w:t>
      </w:r>
      <w:r w:rsidR="00092A14" w:rsidRPr="004D0525">
        <w:rPr>
          <w:spacing w:val="-9"/>
          <w:sz w:val="24"/>
          <w:lang w:val="ru-RU"/>
        </w:rPr>
        <w:t xml:space="preserve"> </w:t>
      </w:r>
      <w:r w:rsidR="00092A14" w:rsidRPr="004D0525">
        <w:rPr>
          <w:sz w:val="24"/>
          <w:lang w:val="ru-RU"/>
        </w:rPr>
        <w:t>и</w:t>
      </w:r>
      <w:r w:rsidR="00092A14" w:rsidRPr="004D0525">
        <w:rPr>
          <w:spacing w:val="-4"/>
          <w:sz w:val="24"/>
          <w:lang w:val="ru-RU"/>
        </w:rPr>
        <w:t xml:space="preserve"> </w:t>
      </w:r>
      <w:r w:rsidR="00092A14" w:rsidRPr="004D0525">
        <w:rPr>
          <w:sz w:val="24"/>
          <w:lang w:val="ru-RU"/>
        </w:rPr>
        <w:t>реквизиты</w:t>
      </w:r>
      <w:r w:rsidR="00092A14" w:rsidRPr="004D0525">
        <w:rPr>
          <w:spacing w:val="-5"/>
          <w:sz w:val="24"/>
          <w:lang w:val="ru-RU"/>
        </w:rPr>
        <w:t xml:space="preserve"> </w:t>
      </w:r>
      <w:r w:rsidR="00092A14" w:rsidRPr="004D0525">
        <w:rPr>
          <w:spacing w:val="-2"/>
          <w:sz w:val="24"/>
          <w:lang w:val="ru-RU"/>
        </w:rPr>
        <w:t>покупателя:</w:t>
      </w:r>
    </w:p>
    <w:p w:rsidR="00E845CF" w:rsidRPr="004D0525" w:rsidRDefault="00092A14">
      <w:pPr>
        <w:tabs>
          <w:tab w:val="left" w:pos="5498"/>
        </w:tabs>
        <w:spacing w:before="1"/>
        <w:ind w:left="356"/>
        <w:rPr>
          <w:sz w:val="24"/>
          <w:lang w:val="ru-RU"/>
        </w:rPr>
      </w:pPr>
      <w:r w:rsidRPr="004D0525">
        <w:rPr>
          <w:spacing w:val="-2"/>
          <w:sz w:val="24"/>
          <w:lang w:val="ru-RU"/>
        </w:rPr>
        <w:t>Заказчик</w:t>
      </w:r>
      <w:r w:rsidRPr="004D0525">
        <w:rPr>
          <w:sz w:val="24"/>
          <w:u w:val="single"/>
          <w:lang w:val="ru-RU"/>
        </w:rPr>
        <w:tab/>
      </w:r>
    </w:p>
    <w:p w:rsidR="00E845CF" w:rsidRPr="004D0525" w:rsidRDefault="003F4121">
      <w:pPr>
        <w:pStyle w:val="a3"/>
        <w:rPr>
          <w:sz w:val="18"/>
          <w:lang w:val="ru-RU"/>
        </w:rPr>
      </w:pPr>
      <w:r>
        <w:pict>
          <v:rect id="docshape3" o:spid="_x0000_s2313" style="position:absolute;margin-left:70.8pt;margin-top:11.55pt;width:255.7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845CF" w:rsidRPr="004D0525" w:rsidRDefault="00092A14">
      <w:pPr>
        <w:tabs>
          <w:tab w:val="left" w:pos="5529"/>
        </w:tabs>
        <w:spacing w:before="107"/>
        <w:ind w:left="356" w:right="4912"/>
        <w:rPr>
          <w:sz w:val="24"/>
          <w:lang w:val="ru-RU"/>
        </w:rPr>
      </w:pPr>
      <w:r w:rsidRPr="004D0525">
        <w:rPr>
          <w:sz w:val="24"/>
          <w:lang w:val="ru-RU"/>
        </w:rPr>
        <w:t>код города/телефон</w:t>
      </w:r>
      <w:r w:rsidRPr="004D0525">
        <w:rPr>
          <w:sz w:val="24"/>
          <w:u w:val="single"/>
          <w:lang w:val="ru-RU"/>
        </w:rPr>
        <w:tab/>
      </w:r>
      <w:r w:rsidRPr="004D0525">
        <w:rPr>
          <w:sz w:val="24"/>
          <w:lang w:val="ru-RU"/>
        </w:rPr>
        <w:t xml:space="preserve"> </w:t>
      </w:r>
      <w:r w:rsidRPr="004D0525">
        <w:rPr>
          <w:spacing w:val="-4"/>
          <w:sz w:val="24"/>
          <w:lang w:val="ru-RU"/>
        </w:rPr>
        <w:t>Факс</w:t>
      </w:r>
      <w:r w:rsidRPr="004D0525">
        <w:rPr>
          <w:sz w:val="24"/>
          <w:u w:val="single"/>
          <w:lang w:val="ru-RU"/>
        </w:rPr>
        <w:tab/>
        <w:t xml:space="preserve"> </w:t>
      </w:r>
    </w:p>
    <w:p w:rsidR="00E845CF" w:rsidRPr="004D0525" w:rsidRDefault="00092A14">
      <w:pPr>
        <w:tabs>
          <w:tab w:val="left" w:pos="10311"/>
        </w:tabs>
        <w:spacing w:line="242" w:lineRule="auto"/>
        <w:ind w:left="358" w:right="143"/>
        <w:rPr>
          <w:sz w:val="24"/>
          <w:lang w:val="ru-RU"/>
        </w:rPr>
      </w:pPr>
      <w:r w:rsidRPr="004D0525">
        <w:rPr>
          <w:sz w:val="24"/>
          <w:lang w:val="ru-RU"/>
        </w:rPr>
        <w:t>Ф.И.О. руководителя предприятия</w:t>
      </w:r>
      <w:r w:rsidRPr="004D0525">
        <w:rPr>
          <w:sz w:val="24"/>
          <w:u w:val="single"/>
          <w:lang w:val="ru-RU"/>
        </w:rPr>
        <w:tab/>
      </w:r>
      <w:r w:rsidRPr="004D0525">
        <w:rPr>
          <w:sz w:val="24"/>
          <w:lang w:val="ru-RU"/>
        </w:rPr>
        <w:t xml:space="preserve"> Место</w:t>
      </w:r>
      <w:r w:rsidRPr="004D0525">
        <w:rPr>
          <w:spacing w:val="-1"/>
          <w:sz w:val="24"/>
          <w:lang w:val="ru-RU"/>
        </w:rPr>
        <w:t xml:space="preserve"> </w:t>
      </w:r>
      <w:r w:rsidRPr="004D0525">
        <w:rPr>
          <w:spacing w:val="-2"/>
          <w:sz w:val="24"/>
          <w:lang w:val="ru-RU"/>
        </w:rPr>
        <w:t>установки</w:t>
      </w:r>
      <w:r w:rsidRPr="004D0525">
        <w:rPr>
          <w:sz w:val="24"/>
          <w:u w:val="single"/>
          <w:lang w:val="ru-RU"/>
        </w:rPr>
        <w:tab/>
      </w:r>
    </w:p>
    <w:p w:rsidR="00E845CF" w:rsidRDefault="00092A14">
      <w:pPr>
        <w:pStyle w:val="a3"/>
        <w:spacing w:before="135"/>
        <w:ind w:left="754" w:hanging="56"/>
        <w:rPr>
          <w:rFonts w:ascii="Symbol" w:hAnsi="Symbol"/>
        </w:rPr>
      </w:pPr>
      <w:r w:rsidRPr="004D0525">
        <w:rPr>
          <w:lang w:val="ru-RU"/>
        </w:rPr>
        <w:t>Заземлители</w:t>
      </w:r>
      <w:r w:rsidRPr="004D0525">
        <w:rPr>
          <w:spacing w:val="-13"/>
          <w:lang w:val="ru-RU"/>
        </w:rPr>
        <w:t xml:space="preserve"> </w:t>
      </w:r>
      <w:r w:rsidRPr="004D0525">
        <w:rPr>
          <w:lang w:val="ru-RU"/>
        </w:rPr>
        <w:t>однополюсные</w:t>
      </w:r>
      <w:r w:rsidRPr="004D0525">
        <w:rPr>
          <w:spacing w:val="-12"/>
          <w:lang w:val="ru-RU"/>
        </w:rPr>
        <w:t xml:space="preserve"> </w:t>
      </w:r>
      <w:r w:rsidRPr="004D0525">
        <w:rPr>
          <w:lang w:val="ru-RU"/>
        </w:rPr>
        <w:t>серии</w:t>
      </w:r>
      <w:r w:rsidRPr="004D0525">
        <w:rPr>
          <w:spacing w:val="-13"/>
          <w:lang w:val="ru-RU"/>
        </w:rPr>
        <w:t xml:space="preserve"> </w:t>
      </w:r>
      <w:r w:rsidRPr="004D0525">
        <w:rPr>
          <w:lang w:val="ru-RU"/>
        </w:rPr>
        <w:t>ЗОН-110</w:t>
      </w:r>
      <w:r w:rsidRPr="004D0525">
        <w:rPr>
          <w:spacing w:val="-13"/>
          <w:lang w:val="ru-RU"/>
        </w:rPr>
        <w:t xml:space="preserve"> </w:t>
      </w:r>
      <w:r w:rsidRPr="004D0525">
        <w:rPr>
          <w:lang w:val="ru-RU"/>
        </w:rPr>
        <w:t>предназначены</w:t>
      </w:r>
      <w:r w:rsidRPr="004D0525">
        <w:rPr>
          <w:spacing w:val="-12"/>
          <w:lang w:val="ru-RU"/>
        </w:rPr>
        <w:t xml:space="preserve"> </w:t>
      </w:r>
      <w:r w:rsidRPr="004D0525">
        <w:rPr>
          <w:lang w:val="ru-RU"/>
        </w:rPr>
        <w:t>для</w:t>
      </w:r>
      <w:r w:rsidRPr="004D0525">
        <w:rPr>
          <w:spacing w:val="-13"/>
          <w:lang w:val="ru-RU"/>
        </w:rPr>
        <w:t xml:space="preserve"> </w:t>
      </w:r>
      <w:r w:rsidRPr="004D0525">
        <w:rPr>
          <w:lang w:val="ru-RU"/>
        </w:rPr>
        <w:t>заземления</w:t>
      </w:r>
      <w:r w:rsidRPr="004D0525">
        <w:rPr>
          <w:spacing w:val="-12"/>
          <w:lang w:val="ru-RU"/>
        </w:rPr>
        <w:t xml:space="preserve"> </w:t>
      </w:r>
      <w:proofErr w:type="spellStart"/>
      <w:r w:rsidRPr="004D0525">
        <w:rPr>
          <w:lang w:val="ru-RU"/>
        </w:rPr>
        <w:t>нейтралей</w:t>
      </w:r>
      <w:proofErr w:type="spellEnd"/>
      <w:r w:rsidRPr="004D0525">
        <w:rPr>
          <w:spacing w:val="-13"/>
          <w:lang w:val="ru-RU"/>
        </w:rPr>
        <w:t xml:space="preserve"> </w:t>
      </w:r>
      <w:r w:rsidRPr="004D0525">
        <w:rPr>
          <w:lang w:val="ru-RU"/>
        </w:rPr>
        <w:t>силовых</w:t>
      </w:r>
      <w:r w:rsidRPr="004D0525">
        <w:rPr>
          <w:spacing w:val="-13"/>
          <w:lang w:val="ru-RU"/>
        </w:rPr>
        <w:t xml:space="preserve"> </w:t>
      </w:r>
      <w:r w:rsidRPr="004D0525">
        <w:rPr>
          <w:lang w:val="ru-RU"/>
        </w:rPr>
        <w:t xml:space="preserve">трансформаторов. </w:t>
      </w:r>
      <w:proofErr w:type="spellStart"/>
      <w:r>
        <w:t>Работоспособность</w:t>
      </w:r>
      <w:proofErr w:type="spellEnd"/>
      <w:r>
        <w:t xml:space="preserve"> </w:t>
      </w:r>
      <w:proofErr w:type="spellStart"/>
      <w:r>
        <w:t>заземлителей</w:t>
      </w:r>
      <w:proofErr w:type="spellEnd"/>
      <w:r>
        <w:t xml:space="preserve"> </w:t>
      </w:r>
      <w:proofErr w:type="spellStart"/>
      <w:r>
        <w:t>обеспечивается</w:t>
      </w:r>
      <w:proofErr w:type="spellEnd"/>
      <w:r>
        <w:t xml:space="preserve"> в </w:t>
      </w:r>
      <w:proofErr w:type="spellStart"/>
      <w:r>
        <w:t>условиях</w:t>
      </w:r>
      <w:proofErr w:type="spellEnd"/>
      <w:r>
        <w:rPr>
          <w:rFonts w:ascii="Symbol" w:hAnsi="Symbol"/>
        </w:rPr>
        <w:t></w:t>
      </w:r>
    </w:p>
    <w:p w:rsidR="00E845CF" w:rsidRPr="004D0525" w:rsidRDefault="00092A14">
      <w:pPr>
        <w:pStyle w:val="a4"/>
        <w:numPr>
          <w:ilvl w:val="0"/>
          <w:numId w:val="1"/>
        </w:numPr>
        <w:tabs>
          <w:tab w:val="left" w:pos="871"/>
        </w:tabs>
        <w:spacing w:before="3"/>
        <w:ind w:hanging="117"/>
        <w:rPr>
          <w:sz w:val="20"/>
          <w:lang w:val="ru-RU"/>
        </w:rPr>
      </w:pPr>
      <w:r w:rsidRPr="004D0525">
        <w:rPr>
          <w:w w:val="95"/>
          <w:sz w:val="20"/>
          <w:lang w:val="ru-RU"/>
        </w:rPr>
        <w:t>верхнее</w:t>
      </w:r>
      <w:r w:rsidRPr="004D0525">
        <w:rPr>
          <w:spacing w:val="18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рабочее</w:t>
      </w:r>
      <w:r w:rsidRPr="004D0525">
        <w:rPr>
          <w:spacing w:val="21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значение</w:t>
      </w:r>
      <w:r w:rsidRPr="004D0525">
        <w:rPr>
          <w:spacing w:val="17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температуры</w:t>
      </w:r>
      <w:r w:rsidRPr="004D0525">
        <w:rPr>
          <w:spacing w:val="15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окружающего</w:t>
      </w:r>
      <w:r w:rsidRPr="004D0525">
        <w:rPr>
          <w:spacing w:val="20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воздуха</w:t>
      </w:r>
      <w:r w:rsidRPr="004D0525">
        <w:rPr>
          <w:spacing w:val="17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-</w:t>
      </w:r>
      <w:r w:rsidRPr="004D0525">
        <w:rPr>
          <w:spacing w:val="15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плюс</w:t>
      </w:r>
      <w:r w:rsidRPr="004D0525">
        <w:rPr>
          <w:spacing w:val="17"/>
          <w:sz w:val="20"/>
          <w:lang w:val="ru-RU"/>
        </w:rPr>
        <w:t xml:space="preserve"> </w:t>
      </w:r>
      <w:r w:rsidRPr="004D0525">
        <w:rPr>
          <w:spacing w:val="-2"/>
          <w:w w:val="95"/>
          <w:sz w:val="20"/>
          <w:lang w:val="ru-RU"/>
        </w:rPr>
        <w:t>40</w:t>
      </w:r>
      <w:proofErr w:type="gramStart"/>
      <w:r w:rsidRPr="004D0525">
        <w:rPr>
          <w:spacing w:val="-2"/>
          <w:w w:val="95"/>
          <w:sz w:val="20"/>
          <w:lang w:val="ru-RU"/>
        </w:rPr>
        <w:t>°С</w:t>
      </w:r>
      <w:proofErr w:type="gramEnd"/>
      <w:r w:rsidRPr="004D0525">
        <w:rPr>
          <w:spacing w:val="-2"/>
          <w:w w:val="95"/>
          <w:sz w:val="20"/>
          <w:lang w:val="ru-RU"/>
        </w:rPr>
        <w:t>;</w:t>
      </w:r>
    </w:p>
    <w:p w:rsidR="00E845CF" w:rsidRPr="004D0525" w:rsidRDefault="00092A14">
      <w:pPr>
        <w:pStyle w:val="a4"/>
        <w:numPr>
          <w:ilvl w:val="0"/>
          <w:numId w:val="1"/>
        </w:numPr>
        <w:tabs>
          <w:tab w:val="left" w:pos="871"/>
        </w:tabs>
        <w:ind w:hanging="119"/>
        <w:rPr>
          <w:sz w:val="20"/>
          <w:lang w:val="ru-RU"/>
        </w:rPr>
      </w:pPr>
      <w:r w:rsidRPr="004D0525">
        <w:rPr>
          <w:w w:val="95"/>
          <w:sz w:val="20"/>
          <w:lang w:val="ru-RU"/>
        </w:rPr>
        <w:t>нижнее</w:t>
      </w:r>
      <w:r w:rsidRPr="004D0525">
        <w:rPr>
          <w:spacing w:val="18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рабочее</w:t>
      </w:r>
      <w:r w:rsidRPr="004D0525">
        <w:rPr>
          <w:spacing w:val="20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значение</w:t>
      </w:r>
      <w:r w:rsidRPr="004D0525">
        <w:rPr>
          <w:spacing w:val="17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температуры</w:t>
      </w:r>
      <w:r w:rsidRPr="004D0525">
        <w:rPr>
          <w:spacing w:val="18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окружающего</w:t>
      </w:r>
      <w:r w:rsidRPr="004D0525">
        <w:rPr>
          <w:spacing w:val="20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воздуха</w:t>
      </w:r>
      <w:r w:rsidRPr="004D0525">
        <w:rPr>
          <w:spacing w:val="20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-</w:t>
      </w:r>
      <w:r w:rsidRPr="004D0525">
        <w:rPr>
          <w:spacing w:val="11"/>
          <w:sz w:val="20"/>
          <w:lang w:val="ru-RU"/>
        </w:rPr>
        <w:t xml:space="preserve"> </w:t>
      </w:r>
      <w:r w:rsidRPr="004D0525">
        <w:rPr>
          <w:w w:val="95"/>
          <w:sz w:val="20"/>
          <w:lang w:val="ru-RU"/>
        </w:rPr>
        <w:t>минус</w:t>
      </w:r>
      <w:r w:rsidRPr="004D0525">
        <w:rPr>
          <w:spacing w:val="18"/>
          <w:sz w:val="20"/>
          <w:lang w:val="ru-RU"/>
        </w:rPr>
        <w:t xml:space="preserve"> </w:t>
      </w:r>
      <w:r w:rsidRPr="004D0525">
        <w:rPr>
          <w:spacing w:val="-2"/>
          <w:w w:val="95"/>
          <w:sz w:val="20"/>
          <w:lang w:val="ru-RU"/>
        </w:rPr>
        <w:t>60</w:t>
      </w:r>
      <w:proofErr w:type="gramStart"/>
      <w:r w:rsidRPr="004D0525">
        <w:rPr>
          <w:spacing w:val="-2"/>
          <w:w w:val="95"/>
          <w:sz w:val="20"/>
          <w:lang w:val="ru-RU"/>
        </w:rPr>
        <w:t>°С</w:t>
      </w:r>
      <w:proofErr w:type="gramEnd"/>
      <w:r w:rsidRPr="004D0525">
        <w:rPr>
          <w:spacing w:val="-2"/>
          <w:w w:val="95"/>
          <w:sz w:val="20"/>
          <w:lang w:val="ru-RU"/>
        </w:rPr>
        <w:t>;</w:t>
      </w:r>
    </w:p>
    <w:p w:rsidR="00E845CF" w:rsidRPr="004D0525" w:rsidRDefault="003F4121">
      <w:pPr>
        <w:pStyle w:val="a4"/>
        <w:numPr>
          <w:ilvl w:val="0"/>
          <w:numId w:val="1"/>
        </w:numPr>
        <w:tabs>
          <w:tab w:val="left" w:pos="1112"/>
          <w:tab w:val="left" w:pos="1113"/>
        </w:tabs>
        <w:spacing w:after="31" w:line="240" w:lineRule="auto"/>
        <w:ind w:left="1112" w:hanging="361"/>
        <w:rPr>
          <w:sz w:val="20"/>
          <w:lang w:val="ru-RU"/>
        </w:rPr>
      </w:pPr>
      <w:r>
        <w:pict>
          <v:line id="_x0000_s2312" style="position:absolute;left:0;text-align:left;z-index:-16720896;mso-position-horizontal-relative:page" from="65.5pt,25.1pt" to="97.9pt,55.2pt" strokeweight=".72pt">
            <w10:wrap anchorx="page"/>
          </v:line>
        </w:pict>
      </w:r>
      <w:r w:rsidR="00092A14" w:rsidRPr="004D0525">
        <w:rPr>
          <w:sz w:val="20"/>
          <w:lang w:val="ru-RU"/>
        </w:rPr>
        <w:t>скорость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ветра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не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более</w:t>
      </w:r>
      <w:r w:rsidR="00092A14" w:rsidRPr="004D0525">
        <w:rPr>
          <w:spacing w:val="-11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40</w:t>
      </w:r>
      <w:r w:rsidR="00092A14" w:rsidRPr="004D0525">
        <w:rPr>
          <w:spacing w:val="-8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м/</w:t>
      </w:r>
      <w:proofErr w:type="gramStart"/>
      <w:r w:rsidR="00092A14" w:rsidRPr="004D0525">
        <w:rPr>
          <w:sz w:val="20"/>
          <w:lang w:val="ru-RU"/>
        </w:rPr>
        <w:t>с</w:t>
      </w:r>
      <w:proofErr w:type="gramEnd"/>
      <w:r w:rsidR="00092A14" w:rsidRPr="004D0525">
        <w:rPr>
          <w:spacing w:val="-10"/>
          <w:sz w:val="20"/>
          <w:lang w:val="ru-RU"/>
        </w:rPr>
        <w:t xml:space="preserve"> </w:t>
      </w:r>
      <w:proofErr w:type="gramStart"/>
      <w:r w:rsidR="00092A14" w:rsidRPr="004D0525">
        <w:rPr>
          <w:sz w:val="20"/>
          <w:lang w:val="ru-RU"/>
        </w:rPr>
        <w:t>при</w:t>
      </w:r>
      <w:proofErr w:type="gramEnd"/>
      <w:r w:rsidR="00092A14" w:rsidRPr="004D0525">
        <w:rPr>
          <w:spacing w:val="-11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отсутствии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гололеда</w:t>
      </w:r>
      <w:r w:rsidR="00092A14" w:rsidRPr="004D0525">
        <w:rPr>
          <w:spacing w:val="-7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и</w:t>
      </w:r>
      <w:r w:rsidR="00092A14" w:rsidRPr="004D0525">
        <w:rPr>
          <w:spacing w:val="-13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не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более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15</w:t>
      </w:r>
      <w:r w:rsidR="00092A14" w:rsidRPr="004D0525">
        <w:rPr>
          <w:spacing w:val="-8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м/с</w:t>
      </w:r>
      <w:r w:rsidR="00092A14" w:rsidRPr="004D0525">
        <w:rPr>
          <w:spacing w:val="-10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при</w:t>
      </w:r>
      <w:r w:rsidR="00092A14" w:rsidRPr="004D0525">
        <w:rPr>
          <w:spacing w:val="-11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гололеде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толщиной</w:t>
      </w:r>
      <w:r w:rsidR="00092A14" w:rsidRPr="004D0525">
        <w:rPr>
          <w:spacing w:val="-9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до</w:t>
      </w:r>
      <w:r w:rsidR="00092A14" w:rsidRPr="004D0525">
        <w:rPr>
          <w:spacing w:val="34"/>
          <w:sz w:val="20"/>
          <w:lang w:val="ru-RU"/>
        </w:rPr>
        <w:t xml:space="preserve"> </w:t>
      </w:r>
      <w:r w:rsidR="00092A14" w:rsidRPr="004D0525">
        <w:rPr>
          <w:sz w:val="20"/>
          <w:lang w:val="ru-RU"/>
        </w:rPr>
        <w:t>20</w:t>
      </w:r>
      <w:r w:rsidR="00092A14" w:rsidRPr="004D0525">
        <w:rPr>
          <w:spacing w:val="-6"/>
          <w:sz w:val="20"/>
          <w:lang w:val="ru-RU"/>
        </w:rPr>
        <w:t xml:space="preserve"> </w:t>
      </w:r>
      <w:r w:rsidR="00092A14" w:rsidRPr="004D0525">
        <w:rPr>
          <w:spacing w:val="-5"/>
          <w:sz w:val="20"/>
          <w:lang w:val="ru-RU"/>
        </w:rPr>
        <w:t>мм.</w:t>
      </w: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668"/>
        <w:gridCol w:w="1089"/>
        <w:gridCol w:w="2125"/>
        <w:gridCol w:w="1276"/>
        <w:gridCol w:w="427"/>
        <w:gridCol w:w="973"/>
      </w:tblGrid>
      <w:tr w:rsidR="00E845CF">
        <w:trPr>
          <w:trHeight w:val="591"/>
        </w:trPr>
        <w:tc>
          <w:tcPr>
            <w:tcW w:w="647" w:type="dxa"/>
            <w:tcBorders>
              <w:left w:val="single" w:sz="12" w:space="0" w:color="000000"/>
              <w:right w:val="single" w:sz="8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  <w:tc>
          <w:tcPr>
            <w:tcW w:w="3668" w:type="dxa"/>
            <w:tcBorders>
              <w:left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153"/>
              <w:ind w:left="1251" w:right="12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Параметры</w:t>
            </w:r>
            <w:proofErr w:type="spellEnd"/>
          </w:p>
        </w:tc>
        <w:tc>
          <w:tcPr>
            <w:tcW w:w="449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153"/>
              <w:ind w:left="143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1400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E845CF" w:rsidRDefault="00092A14">
            <w:pPr>
              <w:pStyle w:val="TableParagraph"/>
              <w:spacing w:before="26" w:line="232" w:lineRule="auto"/>
              <w:ind w:left="378" w:right="203" w:hanging="1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заказа</w:t>
            </w:r>
            <w:proofErr w:type="spellEnd"/>
          </w:p>
        </w:tc>
      </w:tr>
      <w:tr w:rsidR="00E845CF">
        <w:trPr>
          <w:trHeight w:val="533"/>
        </w:trPr>
        <w:tc>
          <w:tcPr>
            <w:tcW w:w="64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11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наиб.рабочее</w:t>
            </w:r>
            <w:proofErr w:type="spellEnd"/>
          </w:p>
          <w:p w:rsidR="00E845CF" w:rsidRDefault="00092A1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напряжение</w:t>
            </w:r>
            <w:proofErr w:type="spellEnd"/>
          </w:p>
        </w:tc>
        <w:tc>
          <w:tcPr>
            <w:tcW w:w="4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119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126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4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</w:pPr>
          </w:p>
        </w:tc>
      </w:tr>
      <w:tr w:rsidR="00E845CF">
        <w:trPr>
          <w:trHeight w:val="822"/>
        </w:trPr>
        <w:tc>
          <w:tcPr>
            <w:tcW w:w="6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pStyle w:val="TableParagraph"/>
              <w:spacing w:before="1"/>
              <w:rPr>
                <w:sz w:val="23"/>
              </w:rPr>
            </w:pPr>
          </w:p>
          <w:p w:rsidR="00E845CF" w:rsidRDefault="00092A14">
            <w:pPr>
              <w:pStyle w:val="TableParagraph"/>
              <w:spacing w:before="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092A14">
            <w:pPr>
              <w:pStyle w:val="TableParagraph"/>
              <w:spacing w:line="260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Ток</w:t>
            </w:r>
            <w:r w:rsidRPr="004D0525">
              <w:rPr>
                <w:spacing w:val="-11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термической</w:t>
            </w:r>
            <w:r w:rsidRPr="004D0525">
              <w:rPr>
                <w:spacing w:val="-9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стойкости</w:t>
            </w:r>
            <w:r w:rsidRPr="004D0525">
              <w:rPr>
                <w:spacing w:val="-9"/>
                <w:sz w:val="24"/>
                <w:lang w:val="ru-RU"/>
              </w:rPr>
              <w:t xml:space="preserve"> </w:t>
            </w:r>
            <w:r w:rsidRPr="004D0525">
              <w:rPr>
                <w:spacing w:val="-4"/>
                <w:sz w:val="24"/>
                <w:lang w:val="ru-RU"/>
              </w:rPr>
              <w:t>(3с)</w:t>
            </w:r>
          </w:p>
          <w:p w:rsidR="00E845CF" w:rsidRPr="004D0525" w:rsidRDefault="00092A14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/</w:t>
            </w:r>
            <w:r w:rsidRPr="004D0525">
              <w:rPr>
                <w:spacing w:val="-2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Ток</w:t>
            </w:r>
            <w:r w:rsidRPr="004D052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D0525">
              <w:rPr>
                <w:spacing w:val="-2"/>
                <w:sz w:val="24"/>
                <w:lang w:val="ru-RU"/>
              </w:rPr>
              <w:t>электродинамической</w:t>
            </w:r>
            <w:proofErr w:type="gramEnd"/>
          </w:p>
          <w:p w:rsidR="00E845CF" w:rsidRPr="00766FD6" w:rsidRDefault="00092A14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766FD6">
              <w:rPr>
                <w:spacing w:val="-2"/>
                <w:sz w:val="24"/>
                <w:lang w:val="ru-RU"/>
              </w:rPr>
              <w:t>стойкости</w:t>
            </w: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766FD6" w:rsidRDefault="00E845CF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E845CF" w:rsidRDefault="00092A1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6,3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15,75 </w:t>
            </w:r>
            <w:proofErr w:type="spellStart"/>
            <w:r>
              <w:rPr>
                <w:spacing w:val="-5"/>
                <w:sz w:val="24"/>
              </w:rPr>
              <w:t>кА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</w:pPr>
          </w:p>
        </w:tc>
      </w:tr>
      <w:tr w:rsidR="00E845CF">
        <w:trPr>
          <w:trHeight w:val="268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E845CF">
            <w:pPr>
              <w:pStyle w:val="TableParagraph"/>
              <w:spacing w:before="4"/>
              <w:rPr>
                <w:sz w:val="36"/>
              </w:rPr>
            </w:pPr>
          </w:p>
          <w:p w:rsidR="00E845CF" w:rsidRDefault="00092A1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092A14">
            <w:pPr>
              <w:pStyle w:val="TableParagraph"/>
              <w:ind w:left="111" w:right="413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Тип изоляции и степень загрязнения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изоляции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по ГОСТ 9920</w:t>
            </w: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Фарфоровая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18"/>
              </w:rPr>
            </w:pPr>
          </w:p>
        </w:tc>
      </w:tr>
      <w:tr w:rsidR="00E845CF">
        <w:trPr>
          <w:trHeight w:val="272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Фарфоровая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20"/>
              </w:rPr>
            </w:pPr>
          </w:p>
        </w:tc>
      </w:tr>
      <w:tr w:rsidR="00E845CF">
        <w:trPr>
          <w:trHeight w:val="270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Фарфоровая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заказу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20"/>
              </w:rPr>
            </w:pPr>
          </w:p>
        </w:tc>
      </w:tr>
      <w:tr w:rsidR="00E845CF">
        <w:trPr>
          <w:trHeight w:val="270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II*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заказу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20"/>
              </w:rPr>
            </w:pPr>
          </w:p>
        </w:tc>
      </w:tr>
      <w:tr w:rsidR="00E845CF">
        <w:trPr>
          <w:trHeight w:val="270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заказу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20"/>
              </w:rPr>
            </w:pPr>
          </w:p>
        </w:tc>
      </w:tr>
      <w:tr w:rsidR="00E845CF">
        <w:trPr>
          <w:trHeight w:val="272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заказу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20"/>
              </w:rPr>
            </w:pPr>
          </w:p>
        </w:tc>
      </w:tr>
      <w:tr w:rsidR="00E845CF" w:rsidRPr="00A84FC2">
        <w:trPr>
          <w:trHeight w:val="1139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E845CF">
            <w:pPr>
              <w:pStyle w:val="TableParagraph"/>
              <w:spacing w:before="5"/>
              <w:rPr>
                <w:sz w:val="21"/>
              </w:rPr>
            </w:pPr>
          </w:p>
          <w:p w:rsidR="00E845CF" w:rsidRDefault="00092A14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заземлителя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назначению</w:t>
            </w:r>
            <w:proofErr w:type="spellEnd"/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092A14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4D0525">
              <w:rPr>
                <w:sz w:val="24"/>
                <w:lang w:val="ru-RU"/>
              </w:rPr>
              <w:t xml:space="preserve"> -для заземления </w:t>
            </w:r>
            <w:proofErr w:type="spellStart"/>
            <w:r w:rsidRPr="004D0525">
              <w:rPr>
                <w:sz w:val="24"/>
                <w:lang w:val="ru-RU"/>
              </w:rPr>
              <w:t>нейтралей</w:t>
            </w:r>
            <w:proofErr w:type="spellEnd"/>
            <w:r w:rsidRPr="004D0525">
              <w:rPr>
                <w:spacing w:val="40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силовых трансформаторов, имеющих</w:t>
            </w:r>
            <w:r w:rsidRPr="004D0525">
              <w:rPr>
                <w:spacing w:val="-14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в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D0525">
              <w:rPr>
                <w:sz w:val="24"/>
                <w:lang w:val="ru-RU"/>
              </w:rPr>
              <w:t>нейтрали</w:t>
            </w:r>
            <w:proofErr w:type="spellEnd"/>
            <w:r w:rsidRPr="004D0525">
              <w:rPr>
                <w:sz w:val="24"/>
                <w:lang w:val="ru-RU"/>
              </w:rPr>
              <w:t xml:space="preserve"> трансформатор тока для защиты от замыканий на землю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</w:tr>
      <w:tr w:rsidR="00E845CF">
        <w:trPr>
          <w:trHeight w:val="815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E84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E84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092A14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4D0525">
              <w:rPr>
                <w:sz w:val="24"/>
                <w:lang w:val="ru-RU"/>
              </w:rPr>
              <w:t xml:space="preserve"> -для заземления </w:t>
            </w:r>
            <w:proofErr w:type="spellStart"/>
            <w:r w:rsidRPr="004D0525">
              <w:rPr>
                <w:sz w:val="24"/>
                <w:lang w:val="ru-RU"/>
              </w:rPr>
              <w:t>нейтралей</w:t>
            </w:r>
            <w:proofErr w:type="spellEnd"/>
            <w:r w:rsidRPr="004D0525">
              <w:rPr>
                <w:spacing w:val="40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силовых трансформаторов,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не</w:t>
            </w:r>
            <w:r w:rsidRPr="004D0525">
              <w:rPr>
                <w:spacing w:val="2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имеющих</w:t>
            </w:r>
            <w:r w:rsidRPr="004D0525">
              <w:rPr>
                <w:spacing w:val="-13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защиты</w:t>
            </w:r>
          </w:p>
          <w:p w:rsidR="00E845CF" w:rsidRDefault="00092A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замыканий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землю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</w:pPr>
          </w:p>
        </w:tc>
      </w:tr>
      <w:tr w:rsidR="00E845CF">
        <w:trPr>
          <w:trHeight w:val="270"/>
        </w:trPr>
        <w:tc>
          <w:tcPr>
            <w:tcW w:w="6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0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Привод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заземлителя</w:t>
            </w:r>
            <w:proofErr w:type="spellEnd"/>
          </w:p>
        </w:tc>
        <w:tc>
          <w:tcPr>
            <w:tcW w:w="4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20"/>
              </w:rPr>
            </w:pPr>
          </w:p>
        </w:tc>
      </w:tr>
      <w:tr w:rsidR="00E845CF">
        <w:trPr>
          <w:trHeight w:val="331"/>
        </w:trPr>
        <w:tc>
          <w:tcPr>
            <w:tcW w:w="6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2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металлоконструкцией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pStyle w:val="TableParagraph"/>
            </w:pP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before="24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металлоконструкции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pStyle w:val="TableParagraph"/>
            </w:pPr>
          </w:p>
        </w:tc>
      </w:tr>
      <w:tr w:rsidR="00E845CF">
        <w:trPr>
          <w:trHeight w:val="224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10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line="260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Материал</w:t>
            </w:r>
            <w:r w:rsidRPr="004D0525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D0525">
              <w:rPr>
                <w:sz w:val="24"/>
                <w:lang w:val="ru-RU"/>
              </w:rPr>
              <w:t>опорной</w:t>
            </w:r>
            <w:proofErr w:type="gramEnd"/>
            <w:r w:rsidRPr="004D0525">
              <w:rPr>
                <w:spacing w:val="-10"/>
                <w:sz w:val="24"/>
                <w:lang w:val="ru-RU"/>
              </w:rPr>
              <w:t xml:space="preserve"> </w:t>
            </w:r>
            <w:r w:rsidRPr="004D0525">
              <w:rPr>
                <w:spacing w:val="-5"/>
                <w:sz w:val="24"/>
                <w:lang w:val="ru-RU"/>
              </w:rPr>
              <w:t>м/к</w:t>
            </w:r>
          </w:p>
          <w:p w:rsidR="00E845CF" w:rsidRPr="004D0525" w:rsidRDefault="00092A14">
            <w:pPr>
              <w:pStyle w:val="TableParagraph"/>
              <w:spacing w:line="220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и</w:t>
            </w:r>
            <w:r w:rsidRPr="004D0525">
              <w:rPr>
                <w:spacing w:val="-7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переходной</w:t>
            </w:r>
            <w:r w:rsidRPr="004D0525">
              <w:rPr>
                <w:spacing w:val="-6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рамы</w:t>
            </w:r>
            <w:r w:rsidRPr="004D0525">
              <w:rPr>
                <w:spacing w:val="-8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на</w:t>
            </w:r>
            <w:r w:rsidRPr="004D0525">
              <w:rPr>
                <w:spacing w:val="-7"/>
                <w:sz w:val="24"/>
                <w:lang w:val="ru-RU"/>
              </w:rPr>
              <w:t xml:space="preserve"> </w:t>
            </w:r>
            <w:r w:rsidRPr="004D0525">
              <w:rPr>
                <w:spacing w:val="-2"/>
                <w:sz w:val="24"/>
                <w:lang w:val="ru-RU"/>
              </w:rPr>
              <w:t>лежни</w:t>
            </w:r>
          </w:p>
        </w:tc>
        <w:tc>
          <w:tcPr>
            <w:tcW w:w="49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line="20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Сталь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С245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27772-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pStyle w:val="TableParagraph"/>
              <w:rPr>
                <w:sz w:val="16"/>
              </w:rPr>
            </w:pPr>
          </w:p>
        </w:tc>
      </w:tr>
      <w:tr w:rsidR="00E845CF">
        <w:trPr>
          <w:trHeight w:val="256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Сталь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С345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27772-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pStyle w:val="TableParagraph"/>
              <w:rPr>
                <w:sz w:val="18"/>
              </w:rPr>
            </w:pPr>
          </w:p>
        </w:tc>
      </w:tr>
      <w:tr w:rsidR="00E845CF" w:rsidRPr="00A84FC2">
        <w:trPr>
          <w:trHeight w:val="25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before="12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Тип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установки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заземлителя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 xml:space="preserve">на </w:t>
            </w:r>
            <w:r w:rsidRPr="004D0525">
              <w:rPr>
                <w:spacing w:val="-2"/>
                <w:sz w:val="24"/>
                <w:lang w:val="ru-RU"/>
              </w:rPr>
              <w:t>фундамент</w:t>
            </w:r>
          </w:p>
        </w:tc>
        <w:tc>
          <w:tcPr>
            <w:tcW w:w="49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line="238" w:lineRule="exact"/>
              <w:ind w:left="113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Установка</w:t>
            </w:r>
            <w:r w:rsidRPr="004D0525">
              <w:rPr>
                <w:spacing w:val="-3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на</w:t>
            </w:r>
            <w:r w:rsidRPr="004D0525">
              <w:rPr>
                <w:spacing w:val="-4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монолитный</w:t>
            </w:r>
            <w:r w:rsidRPr="004D0525">
              <w:rPr>
                <w:spacing w:val="-2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фундамент</w:t>
            </w:r>
            <w:r w:rsidRPr="004D0525">
              <w:rPr>
                <w:spacing w:val="-3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(рис.</w:t>
            </w:r>
            <w:r w:rsidRPr="004D0525">
              <w:rPr>
                <w:spacing w:val="-2"/>
                <w:sz w:val="24"/>
                <w:lang w:val="ru-RU"/>
              </w:rPr>
              <w:t xml:space="preserve"> </w:t>
            </w:r>
            <w:r w:rsidRPr="004D0525">
              <w:rPr>
                <w:spacing w:val="-5"/>
                <w:sz w:val="24"/>
                <w:lang w:val="ru-RU"/>
              </w:rPr>
              <w:t>1)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E845C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845CF">
        <w:trPr>
          <w:trHeight w:val="264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845CF" w:rsidRPr="004D0525" w:rsidRDefault="00E84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45CF" w:rsidRPr="004D0525" w:rsidRDefault="00E84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лежни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рис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CF" w:rsidRDefault="00E845CF">
            <w:pPr>
              <w:pStyle w:val="TableParagraph"/>
              <w:rPr>
                <w:sz w:val="18"/>
              </w:rPr>
            </w:pPr>
          </w:p>
        </w:tc>
      </w:tr>
      <w:tr w:rsidR="00E845CF" w:rsidRPr="00A84FC2">
        <w:trPr>
          <w:trHeight w:val="83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092A14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before="147" w:line="232" w:lineRule="auto"/>
              <w:ind w:left="111" w:right="554"/>
              <w:rPr>
                <w:sz w:val="24"/>
                <w:lang w:val="ru-RU"/>
              </w:rPr>
            </w:pPr>
            <w:r w:rsidRPr="004D0525">
              <w:rPr>
                <w:spacing w:val="-2"/>
                <w:sz w:val="24"/>
                <w:lang w:val="ru-RU"/>
              </w:rPr>
              <w:t>Высота</w:t>
            </w:r>
            <w:r w:rsidRPr="004D0525">
              <w:rPr>
                <w:spacing w:val="-13"/>
                <w:sz w:val="24"/>
                <w:lang w:val="ru-RU"/>
              </w:rPr>
              <w:t xml:space="preserve"> </w:t>
            </w:r>
            <w:r w:rsidRPr="004D0525">
              <w:rPr>
                <w:spacing w:val="-2"/>
                <w:sz w:val="24"/>
                <w:lang w:val="ru-RU"/>
              </w:rPr>
              <w:t xml:space="preserve">фундамента, </w:t>
            </w:r>
            <w:r w:rsidRPr="004D0525">
              <w:rPr>
                <w:sz w:val="24"/>
                <w:lang w:val="ru-RU"/>
              </w:rPr>
              <w:t>параметр</w:t>
            </w:r>
            <w:proofErr w:type="gramStart"/>
            <w:r w:rsidRPr="004D0525">
              <w:rPr>
                <w:sz w:val="24"/>
                <w:lang w:val="ru-RU"/>
              </w:rPr>
              <w:t xml:space="preserve"> Д</w:t>
            </w:r>
            <w:proofErr w:type="gramEnd"/>
            <w:r w:rsidRPr="004D0525">
              <w:rPr>
                <w:sz w:val="24"/>
                <w:lang w:val="ru-RU"/>
              </w:rPr>
              <w:t>, 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before="6" w:line="272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Высота</w:t>
            </w:r>
            <w:r w:rsidRPr="004D0525">
              <w:rPr>
                <w:spacing w:val="-7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от</w:t>
            </w:r>
            <w:r w:rsidRPr="004D0525">
              <w:rPr>
                <w:spacing w:val="-6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земли</w:t>
            </w:r>
            <w:r w:rsidRPr="004D0525">
              <w:rPr>
                <w:spacing w:val="-6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до</w:t>
            </w:r>
            <w:r w:rsidRPr="004D0525">
              <w:rPr>
                <w:spacing w:val="-6"/>
                <w:sz w:val="24"/>
                <w:lang w:val="ru-RU"/>
              </w:rPr>
              <w:t xml:space="preserve"> </w:t>
            </w:r>
            <w:r w:rsidRPr="004D0525">
              <w:rPr>
                <w:spacing w:val="-2"/>
                <w:sz w:val="24"/>
                <w:lang w:val="ru-RU"/>
              </w:rPr>
              <w:t>плоскости</w:t>
            </w:r>
          </w:p>
          <w:p w:rsidR="00E845CF" w:rsidRPr="004D0525" w:rsidRDefault="00092A14">
            <w:pPr>
              <w:pStyle w:val="TableParagraph"/>
              <w:spacing w:before="2" w:line="266" w:lineRule="exact"/>
              <w:ind w:left="111" w:right="29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крепления</w:t>
            </w:r>
            <w:r w:rsidRPr="004D0525">
              <w:rPr>
                <w:spacing w:val="16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заземлителя</w:t>
            </w:r>
            <w:proofErr w:type="gramStart"/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,</w:t>
            </w:r>
            <w:proofErr w:type="gramEnd"/>
            <w:r w:rsidRPr="004D0525">
              <w:rPr>
                <w:sz w:val="24"/>
                <w:lang w:val="ru-RU"/>
              </w:rPr>
              <w:t xml:space="preserve"> параметр Г, мм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</w:tr>
      <w:tr w:rsidR="00E845CF" w:rsidRPr="00A84FC2">
        <w:trPr>
          <w:trHeight w:val="837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E84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before="12" w:line="232" w:lineRule="auto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 xml:space="preserve">Высота от фундамента до </w:t>
            </w:r>
            <w:r w:rsidRPr="004D0525">
              <w:rPr>
                <w:spacing w:val="-2"/>
                <w:sz w:val="24"/>
                <w:lang w:val="ru-RU"/>
              </w:rPr>
              <w:t>плоскости крепления</w:t>
            </w:r>
            <w:r w:rsidRPr="004D0525">
              <w:rPr>
                <w:spacing w:val="-3"/>
                <w:sz w:val="24"/>
                <w:lang w:val="ru-RU"/>
              </w:rPr>
              <w:t xml:space="preserve"> </w:t>
            </w:r>
            <w:r w:rsidRPr="004D0525">
              <w:rPr>
                <w:spacing w:val="-2"/>
                <w:sz w:val="24"/>
                <w:lang w:val="ru-RU"/>
              </w:rPr>
              <w:t xml:space="preserve">заземлителя </w:t>
            </w:r>
            <w:r w:rsidRPr="004D0525">
              <w:rPr>
                <w:sz w:val="24"/>
                <w:lang w:val="ru-RU"/>
              </w:rPr>
              <w:t>параметр</w:t>
            </w:r>
            <w:proofErr w:type="gramStart"/>
            <w:r w:rsidRPr="004D0525">
              <w:rPr>
                <w:sz w:val="24"/>
                <w:lang w:val="ru-RU"/>
              </w:rPr>
              <w:t xml:space="preserve"> В</w:t>
            </w:r>
            <w:proofErr w:type="gramEnd"/>
            <w:r w:rsidRPr="004D0525">
              <w:rPr>
                <w:sz w:val="24"/>
                <w:lang w:val="ru-RU"/>
              </w:rPr>
              <w:t>, 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before="140" w:line="271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Переходная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pacing w:val="-4"/>
                <w:sz w:val="24"/>
                <w:lang w:val="ru-RU"/>
              </w:rPr>
              <w:t>рама</w:t>
            </w:r>
          </w:p>
          <w:p w:rsidR="00E845CF" w:rsidRPr="004D0525" w:rsidRDefault="00092A14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для</w:t>
            </w:r>
            <w:r w:rsidRPr="004D0525">
              <w:rPr>
                <w:spacing w:val="-8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установки</w:t>
            </w:r>
            <w:r w:rsidRPr="004D0525">
              <w:rPr>
                <w:spacing w:val="-9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на</w:t>
            </w:r>
            <w:r w:rsidRPr="004D0525">
              <w:rPr>
                <w:spacing w:val="-8"/>
                <w:sz w:val="24"/>
                <w:lang w:val="ru-RU"/>
              </w:rPr>
              <w:t xml:space="preserve"> </w:t>
            </w:r>
            <w:r w:rsidRPr="004D0525">
              <w:rPr>
                <w:spacing w:val="-4"/>
                <w:sz w:val="24"/>
                <w:lang w:val="ru-RU"/>
              </w:rPr>
              <w:t>лежни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</w:tr>
      <w:tr w:rsidR="00E845CF">
        <w:trPr>
          <w:trHeight w:val="392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Pr="004D0525" w:rsidRDefault="00E845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E845CF">
            <w:pPr>
              <w:pStyle w:val="TableParagraph"/>
              <w:spacing w:before="11"/>
              <w:rPr>
                <w:lang w:val="ru-RU"/>
              </w:rPr>
            </w:pPr>
          </w:p>
          <w:p w:rsidR="00E845CF" w:rsidRPr="004D0525" w:rsidRDefault="00092A1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D0525">
              <w:rPr>
                <w:sz w:val="24"/>
                <w:lang w:val="ru-RU"/>
              </w:rPr>
              <w:t>КМЧ</w:t>
            </w:r>
            <w:r w:rsidRPr="004D0525">
              <w:rPr>
                <w:spacing w:val="-8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для</w:t>
            </w:r>
            <w:r w:rsidRPr="004D0525">
              <w:rPr>
                <w:spacing w:val="-8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крепления</w:t>
            </w:r>
            <w:r w:rsidRPr="004D0525">
              <w:rPr>
                <w:spacing w:val="-3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ДТУ</w:t>
            </w:r>
            <w:r w:rsidRPr="004D0525">
              <w:rPr>
                <w:spacing w:val="-7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и</w:t>
            </w:r>
            <w:r w:rsidRPr="004D0525">
              <w:rPr>
                <w:spacing w:val="-6"/>
                <w:sz w:val="24"/>
                <w:lang w:val="ru-RU"/>
              </w:rPr>
              <w:t xml:space="preserve"> </w:t>
            </w:r>
            <w:r w:rsidRPr="004D0525">
              <w:rPr>
                <w:spacing w:val="-5"/>
                <w:sz w:val="24"/>
                <w:lang w:val="ru-RU"/>
              </w:rPr>
              <w:t>ИТД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E845CF">
            <w:pPr>
              <w:pStyle w:val="TableParagraph"/>
              <w:rPr>
                <w:lang w:val="ru-RU"/>
              </w:rPr>
            </w:pP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Pr="004D0525" w:rsidRDefault="00092A14">
            <w:pPr>
              <w:pStyle w:val="TableParagraph"/>
              <w:spacing w:line="266" w:lineRule="exact"/>
              <w:ind w:left="111" w:right="159"/>
              <w:rPr>
                <w:sz w:val="24"/>
                <w:lang w:val="ru-RU"/>
              </w:rPr>
            </w:pPr>
            <w:r w:rsidRPr="004D0525">
              <w:rPr>
                <w:spacing w:val="-2"/>
                <w:sz w:val="24"/>
                <w:lang w:val="ru-RU"/>
              </w:rPr>
              <w:t xml:space="preserve">Соединительная </w:t>
            </w:r>
            <w:r w:rsidRPr="004D0525">
              <w:rPr>
                <w:sz w:val="24"/>
                <w:lang w:val="ru-RU"/>
              </w:rPr>
              <w:t>шина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между</w:t>
            </w:r>
            <w:r w:rsidRPr="004D0525">
              <w:rPr>
                <w:spacing w:val="-15"/>
                <w:sz w:val="24"/>
                <w:lang w:val="ru-RU"/>
              </w:rPr>
              <w:t xml:space="preserve"> </w:t>
            </w:r>
            <w:r w:rsidRPr="004D0525">
              <w:rPr>
                <w:sz w:val="24"/>
                <w:lang w:val="ru-RU"/>
              </w:rPr>
              <w:t>ОПН и ИТД и ДТУ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line="222" w:lineRule="exact"/>
              <w:ind w:lef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Стандартная</w:t>
            </w:r>
            <w:proofErr w:type="spellEnd"/>
          </w:p>
          <w:p w:rsidR="00E845CF" w:rsidRDefault="00092A14">
            <w:pPr>
              <w:pStyle w:val="TableParagraph"/>
              <w:spacing w:before="1" w:line="148" w:lineRule="exact"/>
              <w:ind w:left="1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стальная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сечение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25х4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</w:pPr>
          </w:p>
        </w:tc>
      </w:tr>
      <w:tr w:rsidR="00E845CF">
        <w:trPr>
          <w:trHeight w:val="403"/>
        </w:trPr>
        <w:tc>
          <w:tcPr>
            <w:tcW w:w="6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E845C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45CF" w:rsidRDefault="00092A14">
            <w:pPr>
              <w:pStyle w:val="TableParagraph"/>
              <w:spacing w:before="79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заказу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</w:pPr>
          </w:p>
        </w:tc>
      </w:tr>
      <w:tr w:rsidR="00E845CF">
        <w:trPr>
          <w:trHeight w:val="1271"/>
        </w:trPr>
        <w:tc>
          <w:tcPr>
            <w:tcW w:w="6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45CF" w:rsidRDefault="00E845CF">
            <w:pPr>
              <w:pStyle w:val="TableParagraph"/>
              <w:rPr>
                <w:sz w:val="26"/>
              </w:rPr>
            </w:pPr>
          </w:p>
          <w:p w:rsidR="00E845CF" w:rsidRDefault="00092A14">
            <w:pPr>
              <w:pStyle w:val="TableParagraph"/>
              <w:spacing w:before="195"/>
              <w:ind w:right="1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45CF" w:rsidRDefault="00092A1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E845CF">
        <w:trPr>
          <w:trHeight w:val="257"/>
        </w:trPr>
        <w:tc>
          <w:tcPr>
            <w:tcW w:w="64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37" w:lineRule="exact"/>
              <w:ind w:right="1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5CF" w:rsidRDefault="00092A14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заказа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845CF" w:rsidRDefault="00E845CF">
            <w:pPr>
              <w:pStyle w:val="TableParagraph"/>
              <w:rPr>
                <w:sz w:val="18"/>
              </w:rPr>
            </w:pPr>
          </w:p>
        </w:tc>
      </w:tr>
    </w:tbl>
    <w:p w:rsidR="00E845CF" w:rsidRPr="004D0525" w:rsidRDefault="00092A14">
      <w:pPr>
        <w:spacing w:before="73"/>
        <w:ind w:left="2853" w:right="2430"/>
        <w:jc w:val="center"/>
        <w:rPr>
          <w:b/>
          <w:lang w:val="ru-RU"/>
        </w:rPr>
      </w:pPr>
      <w:r w:rsidRPr="004D0525">
        <w:rPr>
          <w:b/>
          <w:lang w:val="ru-RU"/>
        </w:rPr>
        <w:t>ВСЕ</w:t>
      </w:r>
      <w:r w:rsidRPr="004D0525">
        <w:rPr>
          <w:b/>
          <w:spacing w:val="-13"/>
          <w:lang w:val="ru-RU"/>
        </w:rPr>
        <w:t xml:space="preserve"> </w:t>
      </w:r>
      <w:r w:rsidRPr="004D0525">
        <w:rPr>
          <w:b/>
          <w:lang w:val="ru-RU"/>
        </w:rPr>
        <w:t>ПОЛЯ</w:t>
      </w:r>
      <w:r w:rsidRPr="004D0525">
        <w:rPr>
          <w:b/>
          <w:spacing w:val="-11"/>
          <w:lang w:val="ru-RU"/>
        </w:rPr>
        <w:t xml:space="preserve"> </w:t>
      </w:r>
      <w:r w:rsidRPr="004D0525">
        <w:rPr>
          <w:b/>
          <w:lang w:val="ru-RU"/>
        </w:rPr>
        <w:t>ОБЯЗАТЕЛЬНЫ</w:t>
      </w:r>
      <w:r w:rsidRPr="004D0525">
        <w:rPr>
          <w:b/>
          <w:spacing w:val="-11"/>
          <w:lang w:val="ru-RU"/>
        </w:rPr>
        <w:t xml:space="preserve"> </w:t>
      </w:r>
      <w:r w:rsidRPr="004D0525">
        <w:rPr>
          <w:b/>
          <w:lang w:val="ru-RU"/>
        </w:rPr>
        <w:t>ДЛЯ</w:t>
      </w:r>
      <w:r w:rsidRPr="004D0525">
        <w:rPr>
          <w:b/>
          <w:spacing w:val="-12"/>
          <w:lang w:val="ru-RU"/>
        </w:rPr>
        <w:t xml:space="preserve"> </w:t>
      </w:r>
      <w:r w:rsidRPr="004D0525">
        <w:rPr>
          <w:b/>
          <w:spacing w:val="-2"/>
          <w:lang w:val="ru-RU"/>
        </w:rPr>
        <w:t>ЗАПОЛНЕНИЯ!</w:t>
      </w:r>
    </w:p>
    <w:p w:rsidR="00E845CF" w:rsidRPr="004D0525" w:rsidRDefault="00E845CF" w:rsidP="004D0525">
      <w:pPr>
        <w:rPr>
          <w:lang w:val="ru-RU"/>
        </w:rPr>
        <w:sectPr w:rsidR="00E845CF" w:rsidRPr="004D0525">
          <w:type w:val="continuous"/>
          <w:pgSz w:w="11920" w:h="16850"/>
          <w:pgMar w:top="200" w:right="380" w:bottom="0" w:left="1060" w:header="720" w:footer="720" w:gutter="0"/>
          <w:cols w:space="720"/>
        </w:sectPr>
      </w:pPr>
    </w:p>
    <w:p w:rsidR="00E845CF" w:rsidRPr="004D0525" w:rsidRDefault="00E845CF">
      <w:pPr>
        <w:pStyle w:val="a3"/>
        <w:spacing w:before="10"/>
        <w:rPr>
          <w:b/>
          <w:sz w:val="42"/>
          <w:lang w:val="ru-RU"/>
        </w:rPr>
      </w:pPr>
    </w:p>
    <w:p w:rsidR="00E845CF" w:rsidRPr="004D0525" w:rsidRDefault="00766FD6" w:rsidP="00A84FC2">
      <w:pPr>
        <w:pStyle w:val="3"/>
        <w:ind w:left="426" w:hanging="426"/>
        <w:rPr>
          <w:lang w:val="ru-RU"/>
        </w:rPr>
      </w:pPr>
      <w:bookmarkStart w:id="1" w:name="блок_ЗОН+ОПНн_рисунок_1"/>
      <w:bookmarkEnd w:id="1"/>
      <w:r>
        <w:rPr>
          <w:rFonts w:ascii="Times New Roman" w:eastAsia="Times New Roman" w:hAnsi="Times New Roman" w:cs="Times New Roman"/>
          <w:b/>
          <w:iCs w:val="0"/>
          <w:noProof/>
          <w:sz w:val="48"/>
          <w:szCs w:val="20"/>
          <w:lang w:val="ru-RU" w:eastAsia="ru-RU"/>
        </w:rPr>
        <w:drawing>
          <wp:inline distT="0" distB="0" distL="0" distR="0" wp14:anchorId="771899E9" wp14:editId="05D57E94">
            <wp:extent cx="6722669" cy="9158631"/>
            <wp:effectExtent l="0" t="0" r="2540" b="4445"/>
            <wp:docPr id="1" name="Рисунок 1" descr="ЗО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Н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88" cy="916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A14" w:rsidRPr="004D0525">
        <w:rPr>
          <w:i w:val="0"/>
          <w:lang w:val="ru-RU"/>
        </w:rPr>
        <w:br w:type="column"/>
      </w:r>
    </w:p>
    <w:p w:rsidR="00E845CF" w:rsidRPr="004D0525" w:rsidRDefault="00E845CF">
      <w:pPr>
        <w:rPr>
          <w:lang w:val="ru-RU"/>
        </w:rPr>
        <w:sectPr w:rsidR="00E845CF" w:rsidRPr="004D0525" w:rsidSect="00A84FC2">
          <w:pgSz w:w="11910" w:h="16840"/>
          <w:pgMar w:top="360" w:right="3" w:bottom="280" w:left="284" w:header="720" w:footer="720" w:gutter="0"/>
          <w:cols w:num="2" w:space="720" w:equalWidth="0">
            <w:col w:w="10629" w:space="2"/>
            <w:col w:w="992"/>
          </w:cols>
        </w:sectPr>
      </w:pPr>
      <w:bookmarkStart w:id="2" w:name="_GoBack"/>
      <w:bookmarkEnd w:id="2"/>
    </w:p>
    <w:p w:rsidR="00E845CF" w:rsidRPr="004D0525" w:rsidRDefault="003F4121">
      <w:pPr>
        <w:pStyle w:val="a3"/>
        <w:rPr>
          <w:rFonts w:ascii="Arial"/>
          <w:i/>
          <w:lang w:val="ru-RU"/>
        </w:rPr>
      </w:pPr>
      <w:r>
        <w:rPr>
          <w:rFonts w:ascii="Arial"/>
          <w:i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55pt;height:809.3pt">
            <v:imagedata r:id="rId8" o:title="ЗОН-2"/>
          </v:shape>
        </w:pict>
      </w:r>
    </w:p>
    <w:p w:rsidR="00E845CF" w:rsidRPr="004D0525" w:rsidRDefault="00E845CF">
      <w:pPr>
        <w:pStyle w:val="a3"/>
        <w:rPr>
          <w:rFonts w:ascii="Arial"/>
          <w:i/>
          <w:lang w:val="ru-RU"/>
        </w:rPr>
      </w:pPr>
    </w:p>
    <w:p w:rsidR="00E845CF" w:rsidRPr="004D0525" w:rsidRDefault="00E845CF">
      <w:pPr>
        <w:rPr>
          <w:rFonts w:ascii="Arial"/>
          <w:lang w:val="ru-RU"/>
        </w:rPr>
        <w:sectPr w:rsidR="00E845CF" w:rsidRPr="004D0525">
          <w:type w:val="continuous"/>
          <w:pgSz w:w="11910" w:h="16840"/>
          <w:pgMar w:top="200" w:right="80" w:bottom="0" w:left="140" w:header="720" w:footer="720" w:gutter="0"/>
          <w:cols w:space="720"/>
        </w:sectPr>
      </w:pPr>
    </w:p>
    <w:p w:rsidR="00E845CF" w:rsidRPr="004D0525" w:rsidRDefault="00E845CF" w:rsidP="004D0525">
      <w:pPr>
        <w:spacing w:before="87"/>
        <w:ind w:right="1644"/>
        <w:rPr>
          <w:rFonts w:ascii="Arial" w:hAnsi="Arial"/>
          <w:i/>
          <w:sz w:val="41"/>
          <w:lang w:val="ru-RU"/>
        </w:rPr>
      </w:pPr>
    </w:p>
    <w:sectPr w:rsidR="00E845CF" w:rsidRPr="004D0525">
      <w:type w:val="continuous"/>
      <w:pgSz w:w="11910" w:h="16840"/>
      <w:pgMar w:top="200" w:right="8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866"/>
    <w:multiLevelType w:val="hybridMultilevel"/>
    <w:tmpl w:val="323EDEEC"/>
    <w:lvl w:ilvl="0" w:tplc="A46E94DE">
      <w:numFmt w:val="bullet"/>
      <w:lvlText w:val="-"/>
      <w:lvlJc w:val="left"/>
      <w:pPr>
        <w:ind w:left="87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</w:rPr>
    </w:lvl>
    <w:lvl w:ilvl="1" w:tplc="93EC3AAC">
      <w:numFmt w:val="bullet"/>
      <w:lvlText w:val="•"/>
      <w:lvlJc w:val="left"/>
      <w:pPr>
        <w:ind w:left="1839" w:hanging="116"/>
      </w:pPr>
      <w:rPr>
        <w:rFonts w:hint="default"/>
      </w:rPr>
    </w:lvl>
    <w:lvl w:ilvl="2" w:tplc="21D44A5E">
      <w:numFmt w:val="bullet"/>
      <w:lvlText w:val="•"/>
      <w:lvlJc w:val="left"/>
      <w:pPr>
        <w:ind w:left="2798" w:hanging="116"/>
      </w:pPr>
      <w:rPr>
        <w:rFonts w:hint="default"/>
      </w:rPr>
    </w:lvl>
    <w:lvl w:ilvl="3" w:tplc="8EFE2206">
      <w:numFmt w:val="bullet"/>
      <w:lvlText w:val="•"/>
      <w:lvlJc w:val="left"/>
      <w:pPr>
        <w:ind w:left="3757" w:hanging="116"/>
      </w:pPr>
      <w:rPr>
        <w:rFonts w:hint="default"/>
      </w:rPr>
    </w:lvl>
    <w:lvl w:ilvl="4" w:tplc="9694392C">
      <w:numFmt w:val="bullet"/>
      <w:lvlText w:val="•"/>
      <w:lvlJc w:val="left"/>
      <w:pPr>
        <w:ind w:left="4716" w:hanging="116"/>
      </w:pPr>
      <w:rPr>
        <w:rFonts w:hint="default"/>
      </w:rPr>
    </w:lvl>
    <w:lvl w:ilvl="5" w:tplc="AA26F592">
      <w:numFmt w:val="bullet"/>
      <w:lvlText w:val="•"/>
      <w:lvlJc w:val="left"/>
      <w:pPr>
        <w:ind w:left="5675" w:hanging="116"/>
      </w:pPr>
      <w:rPr>
        <w:rFonts w:hint="default"/>
      </w:rPr>
    </w:lvl>
    <w:lvl w:ilvl="6" w:tplc="A2ECCBE6">
      <w:numFmt w:val="bullet"/>
      <w:lvlText w:val="•"/>
      <w:lvlJc w:val="left"/>
      <w:pPr>
        <w:ind w:left="6634" w:hanging="116"/>
      </w:pPr>
      <w:rPr>
        <w:rFonts w:hint="default"/>
      </w:rPr>
    </w:lvl>
    <w:lvl w:ilvl="7" w:tplc="E2EAD1CA">
      <w:numFmt w:val="bullet"/>
      <w:lvlText w:val="•"/>
      <w:lvlJc w:val="left"/>
      <w:pPr>
        <w:ind w:left="7593" w:hanging="116"/>
      </w:pPr>
      <w:rPr>
        <w:rFonts w:hint="default"/>
      </w:rPr>
    </w:lvl>
    <w:lvl w:ilvl="8" w:tplc="F37A484A">
      <w:numFmt w:val="bullet"/>
      <w:lvlText w:val="•"/>
      <w:lvlJc w:val="left"/>
      <w:pPr>
        <w:ind w:left="8552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5CF"/>
    <w:rsid w:val="00092A14"/>
    <w:rsid w:val="003F4121"/>
    <w:rsid w:val="004D0525"/>
    <w:rsid w:val="00766FD6"/>
    <w:rsid w:val="00A84FC2"/>
    <w:rsid w:val="00E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i/>
      <w:iCs/>
      <w:sz w:val="30"/>
      <w:szCs w:val="30"/>
    </w:rPr>
  </w:style>
  <w:style w:type="paragraph" w:styleId="2">
    <w:name w:val="heading 2"/>
    <w:basedOn w:val="a"/>
    <w:uiPriority w:val="1"/>
    <w:qFormat/>
    <w:pPr>
      <w:ind w:left="1061"/>
      <w:jc w:val="center"/>
      <w:outlineLvl w:val="1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3">
    <w:name w:val="heading 3"/>
    <w:basedOn w:val="a"/>
    <w:uiPriority w:val="1"/>
    <w:qFormat/>
    <w:pPr>
      <w:spacing w:before="77"/>
      <w:ind w:left="1038"/>
      <w:outlineLvl w:val="2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7" w:lineRule="exact"/>
      <w:ind w:left="8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6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i/>
      <w:iCs/>
      <w:sz w:val="30"/>
      <w:szCs w:val="30"/>
    </w:rPr>
  </w:style>
  <w:style w:type="paragraph" w:styleId="2">
    <w:name w:val="heading 2"/>
    <w:basedOn w:val="a"/>
    <w:uiPriority w:val="1"/>
    <w:qFormat/>
    <w:pPr>
      <w:ind w:left="1061"/>
      <w:jc w:val="center"/>
      <w:outlineLvl w:val="1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3">
    <w:name w:val="heading 3"/>
    <w:basedOn w:val="a"/>
    <w:uiPriority w:val="1"/>
    <w:qFormat/>
    <w:pPr>
      <w:spacing w:before="77"/>
      <w:ind w:left="1038"/>
      <w:outlineLvl w:val="2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7" w:lineRule="exact"/>
      <w:ind w:left="8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6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et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Артем А. Макаров</cp:lastModifiedBy>
  <cp:revision>2</cp:revision>
  <dcterms:created xsi:type="dcterms:W3CDTF">2024-08-13T11:50:00Z</dcterms:created>
  <dcterms:modified xsi:type="dcterms:W3CDTF">2024-08-13T11:50:00Z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Acrobat Pro DC (32-bit) 21.7.20091</vt:lpwstr>
  </property>
  <property fmtid="{D5CDD505-2E9C-101B-9397-08002B2CF9AE}" pid="4" name="LastSaved">
    <vt:filetime>2023-08-21T00:00:00Z</vt:filetime>
  </property>
</Properties>
</file>