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6C" w:rsidRDefault="00817386">
      <w:pPr>
        <w:pStyle w:val="a3"/>
      </w:pPr>
      <w:r>
        <w:pict>
          <v:group id="docshapegroup1" o:spid="_x0000_s1039" style="position:absolute;margin-left:0;margin-top:9.25pt;width:595pt;height:40.8pt;z-index:-15845376;mso-position-horizontal-relative:page;mso-position-vertical-relative:page" coordorigin=",185" coordsize="11900,816">
            <v:rect id="docshape2" o:spid="_x0000_s1041" style="position:absolute;top:429;width:11900;height:319" fillcolor="#4f81b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0" type="#_x0000_t75" style="position:absolute;left:10807;top:185;width:862;height:816">
              <v:imagedata r:id="rId5" o:title=""/>
            </v:shape>
            <w10:wrap anchorx="page" anchory="page"/>
          </v:group>
        </w:pict>
      </w:r>
    </w:p>
    <w:p w:rsidR="00A1536C" w:rsidRDefault="00A1536C">
      <w:pPr>
        <w:pStyle w:val="a3"/>
      </w:pPr>
    </w:p>
    <w:p w:rsidR="00A1536C" w:rsidRDefault="00A1536C">
      <w:pPr>
        <w:pStyle w:val="a3"/>
        <w:spacing w:before="3"/>
      </w:pPr>
    </w:p>
    <w:p w:rsidR="00A1536C" w:rsidRDefault="00E220B7">
      <w:pPr>
        <w:pStyle w:val="a4"/>
      </w:pPr>
      <w:r>
        <w:t>Опросный</w:t>
      </w:r>
      <w:r>
        <w:rPr>
          <w:spacing w:val="-11"/>
        </w:rPr>
        <w:t xml:space="preserve"> </w:t>
      </w:r>
      <w:r>
        <w:t>лист</w:t>
      </w:r>
      <w:r>
        <w:rPr>
          <w:spacing w:val="-13"/>
        </w:rPr>
        <w:t xml:space="preserve"> </w:t>
      </w:r>
      <w:r>
        <w:rPr>
          <w:spacing w:val="-10"/>
        </w:rPr>
        <w:t>№</w:t>
      </w:r>
    </w:p>
    <w:p w:rsidR="00A1536C" w:rsidRDefault="00817386">
      <w:pPr>
        <w:spacing w:line="270" w:lineRule="exact"/>
        <w:ind w:left="2748" w:right="2524"/>
        <w:jc w:val="center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8" type="#_x0000_t202" style="position:absolute;left:0;text-align:left;margin-left:340.9pt;margin-top:20.65pt;width:227.9pt;height:70.05pt;z-index:15734784;mso-position-horizontal-relative:page" filled="f">
            <v:textbox inset="0,0,0,0">
              <w:txbxContent>
                <w:p w:rsidR="00A1536C" w:rsidRDefault="00E220B7">
                  <w:pPr>
                    <w:spacing w:before="61"/>
                    <w:ind w:left="145"/>
                    <w:rPr>
                      <w:b/>
                    </w:rPr>
                  </w:pPr>
                  <w:r>
                    <w:t>Изготовитель: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ЗАО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«ЗЭТО»</w:t>
                  </w:r>
                </w:p>
                <w:p w:rsidR="00A1536C" w:rsidRDefault="00E220B7">
                  <w:pPr>
                    <w:spacing w:before="1"/>
                    <w:ind w:left="145"/>
                  </w:pPr>
                  <w:r>
                    <w:t>182113,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Россия,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Псковская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область,</w:t>
                  </w:r>
                </w:p>
                <w:p w:rsidR="00A1536C" w:rsidRDefault="00E220B7">
                  <w:pPr>
                    <w:ind w:left="145" w:right="98"/>
                  </w:pPr>
                  <w:r>
                    <w:t>г.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Великие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Луки,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Октябрьский,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79 Телефон (81153) 6-38-19; 6-37-72</w:t>
                  </w:r>
                </w:p>
                <w:p w:rsidR="00A1536C" w:rsidRPr="008D6444" w:rsidRDefault="00E220B7">
                  <w:pPr>
                    <w:spacing w:before="2"/>
                    <w:ind w:left="145"/>
                    <w:rPr>
                      <w:lang w:val="en-US"/>
                    </w:rPr>
                  </w:pPr>
                  <w:r>
                    <w:t>Факс</w:t>
                  </w:r>
                  <w:r w:rsidRPr="008D6444">
                    <w:rPr>
                      <w:spacing w:val="-12"/>
                      <w:lang w:val="en-US"/>
                    </w:rPr>
                    <w:t xml:space="preserve"> </w:t>
                  </w:r>
                  <w:r w:rsidRPr="008D6444">
                    <w:rPr>
                      <w:lang w:val="en-US"/>
                    </w:rPr>
                    <w:t>(81153)</w:t>
                  </w:r>
                  <w:r w:rsidRPr="008D6444">
                    <w:rPr>
                      <w:spacing w:val="-12"/>
                      <w:lang w:val="en-US"/>
                    </w:rPr>
                    <w:t xml:space="preserve"> </w:t>
                  </w:r>
                  <w:r w:rsidRPr="008D6444">
                    <w:rPr>
                      <w:lang w:val="en-US"/>
                    </w:rPr>
                    <w:t>6-38-45,</w:t>
                  </w:r>
                  <w:r w:rsidRPr="008D6444">
                    <w:rPr>
                      <w:spacing w:val="-12"/>
                      <w:lang w:val="en-US"/>
                    </w:rPr>
                    <w:t xml:space="preserve"> </w:t>
                  </w:r>
                  <w:r w:rsidRPr="008D6444">
                    <w:rPr>
                      <w:lang w:val="en-US"/>
                    </w:rPr>
                    <w:t>e-mail:</w:t>
                  </w:r>
                  <w:r w:rsidRPr="008D6444">
                    <w:rPr>
                      <w:spacing w:val="-11"/>
                      <w:lang w:val="en-US"/>
                    </w:rPr>
                    <w:t xml:space="preserve"> </w:t>
                  </w:r>
                  <w:hyperlink r:id="rId6">
                    <w:r w:rsidRPr="008D6444">
                      <w:rPr>
                        <w:spacing w:val="-2"/>
                        <w:lang w:val="en-US"/>
                      </w:rPr>
                      <w:t>info@zeto.ru</w:t>
                    </w:r>
                  </w:hyperlink>
                </w:p>
              </w:txbxContent>
            </v:textbox>
            <w10:wrap anchorx="page"/>
          </v:shape>
        </w:pict>
      </w:r>
      <w:r w:rsidR="00E220B7">
        <w:rPr>
          <w:b/>
          <w:sz w:val="24"/>
        </w:rPr>
        <w:t>на</w:t>
      </w:r>
      <w:r w:rsidR="00E220B7">
        <w:rPr>
          <w:b/>
          <w:spacing w:val="-4"/>
          <w:sz w:val="24"/>
        </w:rPr>
        <w:t xml:space="preserve"> </w:t>
      </w:r>
      <w:r w:rsidR="00E220B7">
        <w:rPr>
          <w:b/>
          <w:sz w:val="24"/>
        </w:rPr>
        <w:t>разъединители</w:t>
      </w:r>
      <w:r w:rsidR="00E220B7">
        <w:rPr>
          <w:b/>
          <w:spacing w:val="-2"/>
          <w:sz w:val="24"/>
        </w:rPr>
        <w:t xml:space="preserve"> </w:t>
      </w:r>
      <w:r w:rsidR="00E220B7">
        <w:rPr>
          <w:b/>
          <w:sz w:val="24"/>
        </w:rPr>
        <w:t>серии</w:t>
      </w:r>
      <w:r w:rsidR="00E220B7">
        <w:rPr>
          <w:b/>
          <w:spacing w:val="-2"/>
          <w:sz w:val="24"/>
        </w:rPr>
        <w:t xml:space="preserve"> </w:t>
      </w:r>
      <w:r w:rsidR="00E220B7">
        <w:rPr>
          <w:b/>
          <w:sz w:val="24"/>
        </w:rPr>
        <w:t>РЛНДПС</w:t>
      </w:r>
      <w:r w:rsidR="00E220B7">
        <w:rPr>
          <w:b/>
          <w:spacing w:val="-3"/>
          <w:sz w:val="24"/>
        </w:rPr>
        <w:t xml:space="preserve"> </w:t>
      </w:r>
      <w:r w:rsidR="00E220B7">
        <w:rPr>
          <w:b/>
          <w:sz w:val="24"/>
        </w:rPr>
        <w:t>-</w:t>
      </w:r>
      <w:r w:rsidR="00E220B7">
        <w:rPr>
          <w:b/>
          <w:spacing w:val="-2"/>
          <w:sz w:val="24"/>
        </w:rPr>
        <w:t xml:space="preserve"> </w:t>
      </w:r>
      <w:r w:rsidR="00E220B7">
        <w:rPr>
          <w:b/>
          <w:sz w:val="24"/>
        </w:rPr>
        <w:t>10</w:t>
      </w:r>
      <w:r w:rsidR="00E220B7">
        <w:rPr>
          <w:b/>
          <w:spacing w:val="-2"/>
          <w:sz w:val="24"/>
        </w:rPr>
        <w:t xml:space="preserve"> </w:t>
      </w:r>
      <w:r w:rsidR="00E220B7">
        <w:rPr>
          <w:b/>
          <w:spacing w:val="-4"/>
          <w:sz w:val="24"/>
        </w:rPr>
        <w:t>УХЛ</w:t>
      </w:r>
      <w:proofErr w:type="gramStart"/>
      <w:r w:rsidR="00E220B7">
        <w:rPr>
          <w:b/>
          <w:spacing w:val="-4"/>
          <w:sz w:val="24"/>
        </w:rPr>
        <w:t>1</w:t>
      </w:r>
      <w:proofErr w:type="gramEnd"/>
    </w:p>
    <w:p w:rsidR="00A1536C" w:rsidRDefault="00A1536C">
      <w:pPr>
        <w:pStyle w:val="a3"/>
        <w:spacing w:before="10"/>
        <w:rPr>
          <w:b/>
          <w:sz w:val="26"/>
        </w:rPr>
      </w:pPr>
    </w:p>
    <w:p w:rsidR="00A1536C" w:rsidRDefault="00E220B7">
      <w:pPr>
        <w:spacing w:before="1"/>
        <w:ind w:left="158"/>
        <w:rPr>
          <w:sz w:val="24"/>
        </w:rPr>
      </w:pPr>
      <w:r>
        <w:rPr>
          <w:sz w:val="24"/>
        </w:rPr>
        <w:t>Почтовый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покупателя:</w:t>
      </w:r>
    </w:p>
    <w:p w:rsidR="00A1536C" w:rsidRDefault="00E220B7">
      <w:pPr>
        <w:tabs>
          <w:tab w:val="left" w:pos="5649"/>
        </w:tabs>
        <w:ind w:left="158"/>
        <w:rPr>
          <w:sz w:val="24"/>
        </w:rPr>
      </w:pPr>
      <w:r>
        <w:rPr>
          <w:sz w:val="24"/>
        </w:rPr>
        <w:t>Заказчик</w:t>
      </w:r>
      <w:r>
        <w:rPr>
          <w:spacing w:val="73"/>
          <w:sz w:val="24"/>
        </w:rPr>
        <w:t xml:space="preserve"> </w:t>
      </w:r>
      <w:r>
        <w:rPr>
          <w:sz w:val="24"/>
          <w:u w:val="single"/>
        </w:rPr>
        <w:tab/>
      </w:r>
    </w:p>
    <w:p w:rsidR="00A1536C" w:rsidRDefault="00E220B7">
      <w:pPr>
        <w:tabs>
          <w:tab w:val="left" w:pos="5649"/>
        </w:tabs>
        <w:spacing w:before="96"/>
        <w:ind w:left="158"/>
        <w:rPr>
          <w:sz w:val="24"/>
        </w:rPr>
      </w:pPr>
      <w:r>
        <w:rPr>
          <w:sz w:val="24"/>
        </w:rPr>
        <w:t>код города/телефон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</w:p>
    <w:p w:rsidR="00A1536C" w:rsidRDefault="00817386">
      <w:pPr>
        <w:spacing w:before="93"/>
        <w:ind w:left="158"/>
        <w:rPr>
          <w:sz w:val="24"/>
        </w:rPr>
      </w:pPr>
      <w:r>
        <w:pict>
          <v:line id="_x0000_s1037" style="position:absolute;left:0;text-align:left;z-index:15730688;mso-position-horizontal-relative:page" from="96.85pt,15.15pt" to="340.9pt,15.15pt" strokeweight=".48pt">
            <w10:wrap anchorx="page"/>
          </v:line>
        </w:pict>
      </w:r>
      <w:r w:rsidR="00E220B7">
        <w:rPr>
          <w:spacing w:val="-4"/>
          <w:sz w:val="24"/>
        </w:rPr>
        <w:t>Факс</w:t>
      </w:r>
    </w:p>
    <w:p w:rsidR="00A1536C" w:rsidRDefault="00817386">
      <w:pPr>
        <w:spacing w:line="242" w:lineRule="auto"/>
        <w:ind w:left="158" w:right="6155" w:hanging="1"/>
        <w:rPr>
          <w:sz w:val="24"/>
        </w:rPr>
      </w:pPr>
      <w:r>
        <w:pict>
          <v:line id="_x0000_s1036" style="position:absolute;left:0;text-align:left;z-index:15731200;mso-position-horizontal-relative:page" from="250.15pt,12.3pt" to="567.4pt,12.3pt" strokeweight=".48pt">
            <w10:wrap anchorx="page"/>
          </v:line>
        </w:pict>
      </w:r>
      <w:r w:rsidR="00E220B7">
        <w:rPr>
          <w:sz w:val="24"/>
        </w:rPr>
        <w:t>Ф.И.О.</w:t>
      </w:r>
      <w:r w:rsidR="00E220B7">
        <w:rPr>
          <w:spacing w:val="-15"/>
          <w:sz w:val="24"/>
        </w:rPr>
        <w:t xml:space="preserve"> </w:t>
      </w:r>
      <w:r w:rsidR="00E220B7">
        <w:rPr>
          <w:sz w:val="24"/>
        </w:rPr>
        <w:t>руководителя</w:t>
      </w:r>
      <w:r w:rsidR="00E220B7">
        <w:rPr>
          <w:spacing w:val="-15"/>
          <w:sz w:val="24"/>
        </w:rPr>
        <w:t xml:space="preserve"> </w:t>
      </w:r>
      <w:r w:rsidR="00E220B7">
        <w:rPr>
          <w:sz w:val="24"/>
        </w:rPr>
        <w:t>предприятия Место установки</w:t>
      </w:r>
    </w:p>
    <w:p w:rsidR="00A1536C" w:rsidRDefault="00817386">
      <w:pPr>
        <w:pStyle w:val="a3"/>
        <w:spacing w:line="20" w:lineRule="exact"/>
        <w:ind w:left="20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34" style="width:407.2pt;height:.5pt;mso-position-horizontal-relative:char;mso-position-vertical-relative:line" coordsize="8144,10">
            <v:line id="_x0000_s1035" style="position:absolute" from="0,5" to="8144,5" strokeweight=".48pt"/>
            <w10:wrap type="none"/>
            <w10:anchorlock/>
          </v:group>
        </w:pict>
      </w:r>
    </w:p>
    <w:p w:rsidR="00A1536C" w:rsidRDefault="00E220B7">
      <w:pPr>
        <w:pStyle w:val="a3"/>
        <w:spacing w:before="111"/>
        <w:ind w:left="153"/>
      </w:pPr>
      <w:r>
        <w:rPr>
          <w:w w:val="95"/>
        </w:rPr>
        <w:t>Разъединители</w:t>
      </w:r>
      <w:r>
        <w:rPr>
          <w:spacing w:val="56"/>
        </w:rPr>
        <w:t xml:space="preserve"> </w:t>
      </w:r>
      <w:r>
        <w:rPr>
          <w:w w:val="95"/>
        </w:rPr>
        <w:t>горизонтально-поворотного</w:t>
      </w:r>
      <w:r>
        <w:rPr>
          <w:spacing w:val="56"/>
        </w:rPr>
        <w:t xml:space="preserve"> </w:t>
      </w:r>
      <w:r>
        <w:rPr>
          <w:spacing w:val="-2"/>
          <w:w w:val="95"/>
        </w:rPr>
        <w:t>типа.</w:t>
      </w:r>
    </w:p>
    <w:p w:rsidR="00A1536C" w:rsidRDefault="00E220B7">
      <w:pPr>
        <w:pStyle w:val="a3"/>
        <w:spacing w:before="53" w:line="208" w:lineRule="auto"/>
        <w:ind w:left="121" w:right="428" w:firstLine="149"/>
      </w:pPr>
      <w:r>
        <w:t>Тип</w:t>
      </w:r>
      <w:r>
        <w:rPr>
          <w:spacing w:val="-5"/>
        </w:rPr>
        <w:t xml:space="preserve"> </w:t>
      </w:r>
      <w:r>
        <w:t>изоляции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gramStart"/>
      <w:r>
        <w:t>полимерная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загрязнения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ГОСТ</w:t>
      </w:r>
      <w:r>
        <w:rPr>
          <w:spacing w:val="-5"/>
        </w:rPr>
        <w:t xml:space="preserve"> </w:t>
      </w:r>
      <w:r>
        <w:t>52082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удельной</w:t>
      </w:r>
      <w:r>
        <w:rPr>
          <w:spacing w:val="-5"/>
        </w:rPr>
        <w:t xml:space="preserve"> </w:t>
      </w:r>
      <w:r>
        <w:t>проводимостью</w:t>
      </w:r>
      <w:r>
        <w:rPr>
          <w:spacing w:val="-5"/>
        </w:rPr>
        <w:t xml:space="preserve"> </w:t>
      </w:r>
      <w:r>
        <w:t xml:space="preserve">слоя загрязнения не менее 30 </w:t>
      </w:r>
      <w:proofErr w:type="spellStart"/>
      <w:r>
        <w:t>мкСм</w:t>
      </w:r>
      <w:proofErr w:type="spellEnd"/>
      <w:r>
        <w:t>. ДПУ 30 см.</w:t>
      </w:r>
    </w:p>
    <w:p w:rsidR="00A1536C" w:rsidRDefault="00817386">
      <w:pPr>
        <w:pStyle w:val="a3"/>
        <w:spacing w:before="1" w:line="249" w:lineRule="auto"/>
        <w:ind w:left="113" w:right="428" w:firstLine="199"/>
      </w:pPr>
      <w:r>
        <w:pict>
          <v:line id="_x0000_s1033" style="position:absolute;left:0;text-align:left;z-index:-15848448;mso-position-horizontal-relative:page" from="66.85pt,49pt" to="95.05pt,64.3pt" strokeweight=".24514mm">
            <w10:wrap anchorx="page"/>
          </v:line>
        </w:pict>
      </w:r>
      <w:r>
        <w:pict>
          <v:rect id="docshape6" o:spid="_x0000_s1032" style="position:absolute;left:0;text-align:left;margin-left:261.4pt;margin-top:164.1pt;width:.85pt;height:.85pt;z-index:-15846912;mso-position-horizontal-relative:page" fillcolor="black" stroked="f">
            <w10:wrap anchorx="page"/>
          </v:rect>
        </w:pict>
      </w:r>
      <w:r w:rsidR="00E220B7">
        <w:t>Работоспособность</w:t>
      </w:r>
      <w:r w:rsidR="00E220B7">
        <w:rPr>
          <w:spacing w:val="-6"/>
        </w:rPr>
        <w:t xml:space="preserve"> </w:t>
      </w:r>
      <w:r w:rsidR="00E220B7">
        <w:t>разъединителей</w:t>
      </w:r>
      <w:r w:rsidR="00E220B7">
        <w:rPr>
          <w:spacing w:val="-6"/>
        </w:rPr>
        <w:t xml:space="preserve"> </w:t>
      </w:r>
      <w:r w:rsidR="00E220B7">
        <w:t>обеспечивается</w:t>
      </w:r>
      <w:r w:rsidR="00E220B7">
        <w:rPr>
          <w:spacing w:val="-6"/>
        </w:rPr>
        <w:t xml:space="preserve"> </w:t>
      </w:r>
      <w:r w:rsidR="00E220B7">
        <w:t>в</w:t>
      </w:r>
      <w:r w:rsidR="00E220B7">
        <w:rPr>
          <w:spacing w:val="-6"/>
        </w:rPr>
        <w:t xml:space="preserve"> </w:t>
      </w:r>
      <w:r w:rsidR="00E220B7">
        <w:t>условиях:</w:t>
      </w:r>
      <w:r w:rsidR="00E220B7">
        <w:rPr>
          <w:spacing w:val="-6"/>
        </w:rPr>
        <w:t xml:space="preserve"> </w:t>
      </w:r>
      <w:r w:rsidR="00E220B7">
        <w:t>высота</w:t>
      </w:r>
      <w:r w:rsidR="00E220B7">
        <w:rPr>
          <w:spacing w:val="-6"/>
        </w:rPr>
        <w:t xml:space="preserve"> </w:t>
      </w:r>
      <w:r w:rsidR="00E220B7">
        <w:t>над</w:t>
      </w:r>
      <w:r w:rsidR="00E220B7">
        <w:rPr>
          <w:spacing w:val="-6"/>
        </w:rPr>
        <w:t xml:space="preserve"> </w:t>
      </w:r>
      <w:r w:rsidR="00E220B7">
        <w:t>уровнем</w:t>
      </w:r>
      <w:r w:rsidR="00E220B7">
        <w:rPr>
          <w:spacing w:val="-6"/>
        </w:rPr>
        <w:t xml:space="preserve"> </w:t>
      </w:r>
      <w:r w:rsidR="00E220B7">
        <w:t>моря</w:t>
      </w:r>
      <w:r w:rsidR="00E220B7">
        <w:rPr>
          <w:spacing w:val="-6"/>
        </w:rPr>
        <w:t xml:space="preserve"> </w:t>
      </w:r>
      <w:r w:rsidR="00E220B7">
        <w:t>не</w:t>
      </w:r>
      <w:r w:rsidR="00E220B7">
        <w:rPr>
          <w:spacing w:val="-6"/>
        </w:rPr>
        <w:t xml:space="preserve"> </w:t>
      </w:r>
      <w:r w:rsidR="00E220B7">
        <w:t>более</w:t>
      </w:r>
      <w:r w:rsidR="00E220B7">
        <w:rPr>
          <w:spacing w:val="-6"/>
        </w:rPr>
        <w:t xml:space="preserve"> </w:t>
      </w:r>
      <w:r w:rsidR="00E220B7">
        <w:t>1000</w:t>
      </w:r>
      <w:r w:rsidR="00E220B7">
        <w:rPr>
          <w:spacing w:val="-6"/>
        </w:rPr>
        <w:t xml:space="preserve"> </w:t>
      </w:r>
      <w:r w:rsidR="00E220B7">
        <w:t>м; рабочее значение температуры окружающего воздуха от - 60</w:t>
      </w:r>
      <w:proofErr w:type="gramStart"/>
      <w:r w:rsidR="00E220B7">
        <w:t>°С</w:t>
      </w:r>
      <w:proofErr w:type="gramEnd"/>
      <w:r w:rsidR="00E220B7">
        <w:t xml:space="preserve"> до +40°С; скорость ветра не более 40 м/с в отсутствии гололеда и не более</w:t>
      </w:r>
      <w:r w:rsidR="00E220B7">
        <w:rPr>
          <w:spacing w:val="40"/>
        </w:rPr>
        <w:t xml:space="preserve"> </w:t>
      </w:r>
      <w:r w:rsidR="00E220B7">
        <w:t>15м/с при гололеде толщиной 22 мм.</w:t>
      </w:r>
    </w:p>
    <w:p w:rsidR="00A1536C" w:rsidRDefault="00A1536C">
      <w:pPr>
        <w:pStyle w:val="a3"/>
        <w:spacing w:before="10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11"/>
        <w:gridCol w:w="4639"/>
        <w:gridCol w:w="1646"/>
      </w:tblGrid>
      <w:tr w:rsidR="00A1536C">
        <w:trPr>
          <w:trHeight w:val="309"/>
        </w:trPr>
        <w:tc>
          <w:tcPr>
            <w:tcW w:w="595" w:type="dxa"/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</w:tcPr>
          <w:p w:rsidR="00A1536C" w:rsidRDefault="00E220B7">
            <w:pPr>
              <w:pStyle w:val="TableParagraph"/>
              <w:spacing w:line="219" w:lineRule="exact"/>
              <w:ind w:left="1178" w:right="1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4639" w:type="dxa"/>
          </w:tcPr>
          <w:p w:rsidR="00A1536C" w:rsidRDefault="00E220B7">
            <w:pPr>
              <w:pStyle w:val="TableParagraph"/>
              <w:spacing w:line="219" w:lineRule="exact"/>
              <w:ind w:left="1398"/>
              <w:rPr>
                <w:sz w:val="20"/>
              </w:rPr>
            </w:pPr>
            <w:r>
              <w:rPr>
                <w:w w:val="95"/>
                <w:sz w:val="20"/>
              </w:rPr>
              <w:t>Варианты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  <w:tc>
          <w:tcPr>
            <w:tcW w:w="1646" w:type="dxa"/>
          </w:tcPr>
          <w:p w:rsidR="00A1536C" w:rsidRDefault="00E220B7">
            <w:pPr>
              <w:pStyle w:val="TableParagraph"/>
              <w:spacing w:line="219" w:lineRule="exact"/>
              <w:ind w:left="159" w:right="13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Значение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заказа</w:t>
            </w:r>
          </w:p>
        </w:tc>
      </w:tr>
      <w:tr w:rsidR="00A1536C">
        <w:trPr>
          <w:trHeight w:val="551"/>
        </w:trPr>
        <w:tc>
          <w:tcPr>
            <w:tcW w:w="595" w:type="dxa"/>
            <w:tcBorders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14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11" w:type="dxa"/>
            <w:tcBorders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32"/>
              <w:ind w:left="110" w:right="141"/>
              <w:rPr>
                <w:sz w:val="20"/>
              </w:rPr>
            </w:pPr>
            <w:r>
              <w:rPr>
                <w:sz w:val="20"/>
              </w:rPr>
              <w:t>Номинальное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наибольшее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рабочее </w:t>
            </w:r>
            <w:r>
              <w:rPr>
                <w:spacing w:val="-2"/>
                <w:sz w:val="20"/>
              </w:rPr>
              <w:t>напряжение</w:t>
            </w:r>
          </w:p>
        </w:tc>
        <w:tc>
          <w:tcPr>
            <w:tcW w:w="4639" w:type="dxa"/>
            <w:tcBorders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145"/>
              <w:ind w:left="140"/>
              <w:rPr>
                <w:sz w:val="20"/>
              </w:rPr>
            </w:pPr>
            <w:r>
              <w:rPr>
                <w:sz w:val="20"/>
              </w:rPr>
              <w:t>10кВ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12кВ</w:t>
            </w:r>
          </w:p>
        </w:tc>
        <w:tc>
          <w:tcPr>
            <w:tcW w:w="1646" w:type="dxa"/>
            <w:tcBorders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121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:rsidR="00A1536C">
        <w:trPr>
          <w:trHeight w:val="548"/>
        </w:trPr>
        <w:tc>
          <w:tcPr>
            <w:tcW w:w="595" w:type="dxa"/>
            <w:tcBorders>
              <w:top w:val="single" w:sz="8" w:space="0" w:color="000000"/>
            </w:tcBorders>
          </w:tcPr>
          <w:p w:rsidR="00A1536C" w:rsidRDefault="00E220B7">
            <w:pPr>
              <w:pStyle w:val="TableParagraph"/>
              <w:spacing w:before="16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11" w:type="dxa"/>
            <w:tcBorders>
              <w:top w:val="single" w:sz="8" w:space="0" w:color="000000"/>
            </w:tcBorders>
          </w:tcPr>
          <w:p w:rsidR="00A1536C" w:rsidRDefault="00E220B7">
            <w:pPr>
              <w:pStyle w:val="TableParagraph"/>
              <w:spacing w:before="32"/>
              <w:ind w:left="110" w:right="141"/>
              <w:rPr>
                <w:sz w:val="20"/>
              </w:rPr>
            </w:pPr>
            <w:r>
              <w:rPr>
                <w:spacing w:val="-2"/>
                <w:sz w:val="20"/>
              </w:rPr>
              <w:t>Работоспособность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толщине гололеда</w:t>
            </w:r>
          </w:p>
        </w:tc>
        <w:tc>
          <w:tcPr>
            <w:tcW w:w="4639" w:type="dxa"/>
            <w:tcBorders>
              <w:top w:val="single" w:sz="8" w:space="0" w:color="000000"/>
            </w:tcBorders>
          </w:tcPr>
          <w:p w:rsidR="00A1536C" w:rsidRDefault="00E220B7">
            <w:pPr>
              <w:pStyle w:val="TableParagraph"/>
              <w:spacing w:before="90"/>
              <w:ind w:left="1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 xml:space="preserve"> мм</w:t>
            </w:r>
          </w:p>
        </w:tc>
        <w:tc>
          <w:tcPr>
            <w:tcW w:w="1646" w:type="dxa"/>
            <w:tcBorders>
              <w:top w:val="single" w:sz="8" w:space="0" w:color="000000"/>
            </w:tcBorders>
          </w:tcPr>
          <w:p w:rsidR="00A1536C" w:rsidRDefault="00E220B7">
            <w:pPr>
              <w:pStyle w:val="TableParagraph"/>
              <w:spacing w:before="121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:rsidR="00A1536C" w:rsidTr="008D6444">
        <w:trPr>
          <w:trHeight w:val="508"/>
        </w:trPr>
        <w:tc>
          <w:tcPr>
            <w:tcW w:w="595" w:type="dxa"/>
            <w:tcBorders>
              <w:bottom w:val="single" w:sz="4" w:space="0" w:color="000000"/>
            </w:tcBorders>
          </w:tcPr>
          <w:p w:rsidR="00A1536C" w:rsidRDefault="00A1536C">
            <w:pPr>
              <w:pStyle w:val="TableParagraph"/>
              <w:spacing w:before="10"/>
              <w:rPr>
                <w:sz w:val="29"/>
              </w:rPr>
            </w:pPr>
          </w:p>
          <w:p w:rsidR="00A1536C" w:rsidRDefault="00E220B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11" w:type="dxa"/>
            <w:tcBorders>
              <w:bottom w:val="single" w:sz="4" w:space="0" w:color="000000"/>
            </w:tcBorders>
          </w:tcPr>
          <w:p w:rsidR="00A1536C" w:rsidRDefault="008D6444" w:rsidP="008D6444">
            <w:pPr>
              <w:pStyle w:val="TableParagraph"/>
              <w:spacing w:before="109"/>
              <w:rPr>
                <w:sz w:val="20"/>
              </w:rPr>
            </w:pPr>
            <w:r>
              <w:rPr>
                <w:w w:val="95"/>
                <w:sz w:val="20"/>
              </w:rPr>
              <w:t xml:space="preserve">  </w:t>
            </w:r>
            <w:r w:rsidR="00E220B7">
              <w:rPr>
                <w:w w:val="95"/>
                <w:sz w:val="20"/>
              </w:rPr>
              <w:t>Номинальный</w:t>
            </w:r>
            <w:r w:rsidR="00E220B7">
              <w:rPr>
                <w:spacing w:val="11"/>
                <w:sz w:val="20"/>
              </w:rPr>
              <w:t xml:space="preserve"> </w:t>
            </w:r>
            <w:r w:rsidR="00E220B7">
              <w:rPr>
                <w:w w:val="95"/>
                <w:sz w:val="20"/>
              </w:rPr>
              <w:t>ток</w:t>
            </w:r>
            <w:r w:rsidR="00E220B7">
              <w:rPr>
                <w:spacing w:val="13"/>
                <w:sz w:val="20"/>
              </w:rPr>
              <w:t xml:space="preserve"> </w:t>
            </w:r>
            <w:r w:rsidR="00E220B7">
              <w:rPr>
                <w:w w:val="95"/>
                <w:sz w:val="20"/>
              </w:rPr>
              <w:t>/</w:t>
            </w:r>
            <w:r w:rsidR="00E220B7">
              <w:rPr>
                <w:spacing w:val="14"/>
                <w:sz w:val="20"/>
              </w:rPr>
              <w:t xml:space="preserve"> </w:t>
            </w:r>
            <w:r w:rsidR="00E220B7">
              <w:rPr>
                <w:spacing w:val="-5"/>
                <w:w w:val="95"/>
                <w:sz w:val="20"/>
              </w:rPr>
              <w:t>Ток</w:t>
            </w:r>
          </w:p>
          <w:p w:rsidR="00A1536C" w:rsidRDefault="00E220B7">
            <w:pPr>
              <w:pStyle w:val="TableParagraph"/>
              <w:spacing w:before="1"/>
              <w:ind w:left="71" w:right="141"/>
              <w:rPr>
                <w:sz w:val="20"/>
              </w:rPr>
            </w:pPr>
            <w:r>
              <w:rPr>
                <w:sz w:val="20"/>
              </w:rPr>
              <w:t xml:space="preserve">термической стойкости / Ток </w:t>
            </w:r>
            <w:r>
              <w:rPr>
                <w:spacing w:val="-2"/>
                <w:sz w:val="20"/>
              </w:rPr>
              <w:t>электродинамической</w:t>
            </w:r>
            <w:r w:rsidR="00817386">
              <w:rPr>
                <w:spacing w:val="-2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0"/>
              </w:rPr>
              <w:t>стойкости</w:t>
            </w:r>
          </w:p>
        </w:tc>
        <w:tc>
          <w:tcPr>
            <w:tcW w:w="4639" w:type="dxa"/>
            <w:vAlign w:val="center"/>
          </w:tcPr>
          <w:p w:rsidR="00A1536C" w:rsidRDefault="008D6444" w:rsidP="008D644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220B7">
              <w:rPr>
                <w:sz w:val="20"/>
              </w:rPr>
              <w:t>400А</w:t>
            </w:r>
            <w:r w:rsidR="00E220B7">
              <w:rPr>
                <w:spacing w:val="-11"/>
                <w:sz w:val="20"/>
              </w:rPr>
              <w:t xml:space="preserve"> </w:t>
            </w:r>
            <w:r w:rsidR="00E220B7">
              <w:rPr>
                <w:sz w:val="20"/>
              </w:rPr>
              <w:t>/</w:t>
            </w:r>
            <w:r w:rsidR="00E220B7">
              <w:rPr>
                <w:spacing w:val="-6"/>
                <w:sz w:val="20"/>
              </w:rPr>
              <w:t xml:space="preserve"> </w:t>
            </w:r>
            <w:r w:rsidR="00E220B7">
              <w:rPr>
                <w:sz w:val="20"/>
              </w:rPr>
              <w:t>10кА</w:t>
            </w:r>
            <w:r w:rsidR="00E220B7">
              <w:rPr>
                <w:spacing w:val="-9"/>
                <w:sz w:val="20"/>
              </w:rPr>
              <w:t xml:space="preserve"> </w:t>
            </w:r>
            <w:r w:rsidR="00E220B7">
              <w:rPr>
                <w:sz w:val="20"/>
              </w:rPr>
              <w:t>/</w:t>
            </w:r>
            <w:r w:rsidR="00E220B7">
              <w:rPr>
                <w:spacing w:val="-6"/>
                <w:sz w:val="20"/>
              </w:rPr>
              <w:t xml:space="preserve"> </w:t>
            </w:r>
            <w:r w:rsidR="00E220B7">
              <w:rPr>
                <w:spacing w:val="-4"/>
                <w:sz w:val="20"/>
              </w:rPr>
              <w:t>25кА</w:t>
            </w:r>
          </w:p>
          <w:p w:rsidR="00A1536C" w:rsidRDefault="00E220B7" w:rsidP="008D6444"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неподвижным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контактным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выводом</w:t>
            </w:r>
          </w:p>
        </w:tc>
        <w:tc>
          <w:tcPr>
            <w:tcW w:w="1646" w:type="dxa"/>
            <w:vAlign w:val="center"/>
          </w:tcPr>
          <w:p w:rsidR="00A1536C" w:rsidRDefault="00A1536C" w:rsidP="008D6444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401"/>
        </w:trPr>
        <w:tc>
          <w:tcPr>
            <w:tcW w:w="595" w:type="dxa"/>
            <w:vMerge w:val="restart"/>
            <w:tcBorders>
              <w:top w:val="single" w:sz="4" w:space="0" w:color="000000"/>
            </w:tcBorders>
          </w:tcPr>
          <w:p w:rsidR="00A1536C" w:rsidRDefault="00A1536C">
            <w:pPr>
              <w:pStyle w:val="TableParagraph"/>
            </w:pPr>
          </w:p>
          <w:p w:rsidR="00A1536C" w:rsidRDefault="00E220B7">
            <w:pPr>
              <w:pStyle w:val="TableParagraph"/>
              <w:spacing w:before="17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</w:tcBorders>
          </w:tcPr>
          <w:p w:rsidR="00A1536C" w:rsidRDefault="00A1536C">
            <w:pPr>
              <w:pStyle w:val="TableParagraph"/>
              <w:spacing w:before="8"/>
              <w:rPr>
                <w:sz w:val="18"/>
              </w:rPr>
            </w:pPr>
          </w:p>
          <w:p w:rsidR="00A1536C" w:rsidRDefault="00E220B7">
            <w:pPr>
              <w:pStyle w:val="TableParagraph"/>
              <w:ind w:left="94" w:right="312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разъединителя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количеству </w:t>
            </w:r>
            <w:r>
              <w:rPr>
                <w:spacing w:val="-2"/>
                <w:sz w:val="20"/>
              </w:rPr>
              <w:t>полюсов</w:t>
            </w: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</w:tcBorders>
          </w:tcPr>
          <w:p w:rsidR="00A1536C" w:rsidRDefault="00E220B7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1-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349"/>
        </w:trPr>
        <w:tc>
          <w:tcPr>
            <w:tcW w:w="595" w:type="dxa"/>
            <w:vMerge/>
            <w:tcBorders>
              <w:top w:val="nil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bottom w:val="single" w:sz="2" w:space="0" w:color="000000"/>
            </w:tcBorders>
          </w:tcPr>
          <w:p w:rsidR="00A1536C" w:rsidRDefault="00E220B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2-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2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338"/>
        </w:trPr>
        <w:tc>
          <w:tcPr>
            <w:tcW w:w="595" w:type="dxa"/>
            <w:vMerge/>
            <w:tcBorders>
              <w:top w:val="nil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tcBorders>
              <w:top w:val="single" w:sz="2" w:space="0" w:color="000000"/>
            </w:tcBorders>
          </w:tcPr>
          <w:p w:rsidR="00A1536C" w:rsidRDefault="00E220B7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3-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1646" w:type="dxa"/>
            <w:tcBorders>
              <w:top w:val="single" w:sz="2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279"/>
        </w:trPr>
        <w:tc>
          <w:tcPr>
            <w:tcW w:w="595" w:type="dxa"/>
            <w:vMerge w:val="restart"/>
            <w:tcBorders>
              <w:bottom w:val="single" w:sz="8" w:space="0" w:color="000000"/>
            </w:tcBorders>
          </w:tcPr>
          <w:p w:rsidR="00A1536C" w:rsidRDefault="00A1536C">
            <w:pPr>
              <w:pStyle w:val="TableParagraph"/>
              <w:spacing w:before="10"/>
              <w:rPr>
                <w:sz w:val="26"/>
              </w:rPr>
            </w:pPr>
          </w:p>
          <w:p w:rsidR="00A1536C" w:rsidRDefault="00E220B7">
            <w:pPr>
              <w:pStyle w:val="TableParagraph"/>
              <w:spacing w:before="1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11" w:type="dxa"/>
            <w:vMerge w:val="restart"/>
            <w:tcBorders>
              <w:bottom w:val="single" w:sz="8" w:space="0" w:color="000000"/>
            </w:tcBorders>
          </w:tcPr>
          <w:p w:rsidR="00A1536C" w:rsidRDefault="00A1536C">
            <w:pPr>
              <w:pStyle w:val="TableParagraph"/>
              <w:spacing w:before="2"/>
              <w:rPr>
                <w:sz w:val="26"/>
              </w:rPr>
            </w:pPr>
          </w:p>
          <w:p w:rsidR="00A1536C" w:rsidRDefault="00E220B7">
            <w:pPr>
              <w:pStyle w:val="TableParagraph"/>
              <w:ind w:left="118"/>
              <w:rPr>
                <w:sz w:val="20"/>
              </w:rPr>
            </w:pPr>
            <w:r>
              <w:rPr>
                <w:w w:val="95"/>
                <w:sz w:val="20"/>
              </w:rPr>
              <w:t>Наличие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заземлителей</w:t>
            </w:r>
          </w:p>
        </w:tc>
        <w:tc>
          <w:tcPr>
            <w:tcW w:w="4639" w:type="dxa"/>
            <w:tcBorders>
              <w:bottom w:val="single" w:sz="4" w:space="0" w:color="000000"/>
            </w:tcBorders>
          </w:tcPr>
          <w:p w:rsidR="00A1536C" w:rsidRDefault="00E220B7">
            <w:pPr>
              <w:pStyle w:val="TableParagraph"/>
              <w:spacing w:before="18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346"/>
        </w:trPr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  <w:bottom w:val="single" w:sz="8" w:space="0" w:color="000000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</w:tcBorders>
          </w:tcPr>
          <w:p w:rsidR="00A1536C" w:rsidRDefault="00E220B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 стороны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поворотной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колонки)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276"/>
        </w:trPr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  <w:bottom w:val="single" w:sz="8" w:space="0" w:color="000000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8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244"/>
        </w:trPr>
        <w:tc>
          <w:tcPr>
            <w:tcW w:w="59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126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55"/>
              <w:ind w:left="70" w:right="141"/>
              <w:rPr>
                <w:sz w:val="20"/>
              </w:rPr>
            </w:pPr>
            <w:r>
              <w:rPr>
                <w:spacing w:val="-2"/>
                <w:sz w:val="20"/>
              </w:rPr>
              <w:t>Тип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управления </w:t>
            </w:r>
            <w:r>
              <w:rPr>
                <w:sz w:val="20"/>
              </w:rPr>
              <w:t>главными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ножами</w:t>
            </w:r>
          </w:p>
        </w:tc>
        <w:tc>
          <w:tcPr>
            <w:tcW w:w="4639" w:type="dxa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2" w:line="222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Электродвигательный</w:t>
            </w:r>
          </w:p>
        </w:tc>
        <w:tc>
          <w:tcPr>
            <w:tcW w:w="1646" w:type="dxa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A1536C">
            <w:pPr>
              <w:pStyle w:val="TableParagraph"/>
              <w:rPr>
                <w:sz w:val="16"/>
              </w:rPr>
            </w:pPr>
          </w:p>
        </w:tc>
      </w:tr>
      <w:tr w:rsidR="00A1536C">
        <w:trPr>
          <w:trHeight w:val="315"/>
        </w:trPr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  <w:bottom w:val="single" w:sz="8" w:space="0" w:color="000000"/>
            </w:tcBorders>
          </w:tcPr>
          <w:p w:rsidR="00A1536C" w:rsidRDefault="00A1536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2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Ручной</w:t>
            </w:r>
          </w:p>
        </w:tc>
        <w:tc>
          <w:tcPr>
            <w:tcW w:w="1646" w:type="dxa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  <w:tr w:rsidR="00A1536C">
        <w:trPr>
          <w:trHeight w:val="1322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A1536C">
            <w:pPr>
              <w:pStyle w:val="TableParagraph"/>
            </w:pPr>
          </w:p>
          <w:p w:rsidR="00A1536C" w:rsidRDefault="00E220B7">
            <w:pPr>
              <w:pStyle w:val="TableParagraph"/>
              <w:spacing w:before="173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9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A1536C" w:rsidRDefault="00E220B7">
            <w:pPr>
              <w:pStyle w:val="TableParagraph"/>
              <w:spacing w:before="85"/>
              <w:ind w:left="72" w:right="2"/>
              <w:rPr>
                <w:sz w:val="20"/>
              </w:rPr>
            </w:pPr>
            <w:r>
              <w:rPr>
                <w:sz w:val="20"/>
              </w:rPr>
              <w:t>Комплект монтажных частей поставляется по умолчанию; включает в себя кронштейны для установки на железобетонной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СВ-105,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СВ-110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разъединителя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привода,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соединительные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разъединителя к приводу. При этом высота установки разъединителя - 6500 мм, ручного привода - 1600 мм, электродвигательного привод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блока приводов) - 4000 мм.</w:t>
            </w:r>
          </w:p>
        </w:tc>
      </w:tr>
      <w:tr w:rsidR="00A1536C">
        <w:trPr>
          <w:trHeight w:val="1351"/>
        </w:trPr>
        <w:tc>
          <w:tcPr>
            <w:tcW w:w="595" w:type="dxa"/>
            <w:tcBorders>
              <w:top w:val="single" w:sz="8" w:space="0" w:color="000000"/>
            </w:tcBorders>
          </w:tcPr>
          <w:p w:rsidR="00A1536C" w:rsidRDefault="00A1536C">
            <w:pPr>
              <w:pStyle w:val="TableParagraph"/>
            </w:pPr>
          </w:p>
          <w:p w:rsidR="00A1536C" w:rsidRDefault="00A1536C">
            <w:pPr>
              <w:pStyle w:val="TableParagraph"/>
              <w:spacing w:before="10"/>
              <w:rPr>
                <w:sz w:val="26"/>
              </w:rPr>
            </w:pPr>
          </w:p>
          <w:p w:rsidR="00A1536C" w:rsidRDefault="00E220B7">
            <w:pPr>
              <w:pStyle w:val="TableParagraph"/>
              <w:spacing w:before="1"/>
              <w:ind w:righ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96" w:type="dxa"/>
            <w:gridSpan w:val="3"/>
            <w:tcBorders>
              <w:top w:val="single" w:sz="8" w:space="0" w:color="000000"/>
            </w:tcBorders>
          </w:tcPr>
          <w:p w:rsidR="00A1536C" w:rsidRDefault="00A1536C">
            <w:pPr>
              <w:pStyle w:val="TableParagraph"/>
              <w:rPr>
                <w:sz w:val="20"/>
              </w:rPr>
            </w:pPr>
          </w:p>
          <w:p w:rsidR="00A1536C" w:rsidRDefault="00A1536C">
            <w:pPr>
              <w:pStyle w:val="TableParagraph"/>
              <w:spacing w:before="1"/>
              <w:rPr>
                <w:sz w:val="25"/>
              </w:rPr>
            </w:pPr>
          </w:p>
          <w:p w:rsidR="00A1536C" w:rsidRDefault="00817386">
            <w:pPr>
              <w:pStyle w:val="TableParagraph"/>
              <w:spacing w:line="20" w:lineRule="exact"/>
              <w:ind w:left="79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" o:spid="_x0000_s1028" style="width:.6pt;height:.6pt;mso-position-horizontal-relative:char;mso-position-vertical-relative:line" coordsize="12,12">
                  <v:rect id="docshape10" o:spid="_x0000_s1029" style="position:absolute;width:12;height:12" fillcolor="black" stroked="f"/>
                  <w10:wrap type="none"/>
                  <w10:anchorlock/>
                </v:group>
              </w:pict>
            </w:r>
          </w:p>
          <w:p w:rsidR="00A1536C" w:rsidRDefault="00E220B7">
            <w:pPr>
              <w:pStyle w:val="TableParagraph"/>
              <w:ind w:left="48"/>
              <w:rPr>
                <w:sz w:val="20"/>
              </w:rPr>
            </w:pPr>
            <w:r>
              <w:rPr>
                <w:w w:val="95"/>
                <w:sz w:val="20"/>
              </w:rPr>
              <w:t>Дополнительные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опции</w:t>
            </w:r>
          </w:p>
        </w:tc>
      </w:tr>
      <w:tr w:rsidR="00A1536C">
        <w:trPr>
          <w:trHeight w:val="649"/>
        </w:trPr>
        <w:tc>
          <w:tcPr>
            <w:tcW w:w="595" w:type="dxa"/>
          </w:tcPr>
          <w:p w:rsidR="00A1536C" w:rsidRDefault="00A1536C">
            <w:pPr>
              <w:pStyle w:val="TableParagraph"/>
              <w:spacing w:before="8"/>
              <w:rPr>
                <w:sz w:val="20"/>
              </w:rPr>
            </w:pPr>
          </w:p>
          <w:p w:rsidR="00A1536C" w:rsidRDefault="00E220B7">
            <w:pPr>
              <w:pStyle w:val="TableParagraph"/>
              <w:ind w:left="176" w:right="1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11" w:type="dxa"/>
          </w:tcPr>
          <w:p w:rsidR="00A1536C" w:rsidRDefault="00A1536C">
            <w:pPr>
              <w:pStyle w:val="TableParagraph"/>
              <w:spacing w:before="8"/>
              <w:rPr>
                <w:sz w:val="21"/>
              </w:rPr>
            </w:pPr>
          </w:p>
          <w:p w:rsidR="00A1536C" w:rsidRDefault="00E220B7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упаковки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разъединителей</w:t>
            </w:r>
          </w:p>
        </w:tc>
        <w:tc>
          <w:tcPr>
            <w:tcW w:w="6285" w:type="dxa"/>
            <w:gridSpan w:val="2"/>
          </w:tcPr>
          <w:p w:rsidR="00A1536C" w:rsidRDefault="00E220B7">
            <w:pPr>
              <w:pStyle w:val="TableParagraph"/>
              <w:tabs>
                <w:tab w:val="left" w:pos="3011"/>
              </w:tabs>
              <w:spacing w:before="1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Стандартная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4"/>
                <w:sz w:val="20"/>
              </w:rPr>
              <w:t>Улучшенная</w:t>
            </w:r>
          </w:p>
        </w:tc>
      </w:tr>
      <w:tr w:rsidR="00A1536C">
        <w:trPr>
          <w:trHeight w:val="434"/>
        </w:trPr>
        <w:tc>
          <w:tcPr>
            <w:tcW w:w="595" w:type="dxa"/>
          </w:tcPr>
          <w:p w:rsidR="00A1536C" w:rsidRDefault="00E220B7">
            <w:pPr>
              <w:pStyle w:val="TableParagraph"/>
              <w:spacing w:before="79"/>
              <w:ind w:left="167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950" w:type="dxa"/>
            <w:gridSpan w:val="2"/>
          </w:tcPr>
          <w:p w:rsidR="00A1536C" w:rsidRDefault="00E220B7">
            <w:pPr>
              <w:pStyle w:val="TableParagraph"/>
              <w:spacing w:before="91"/>
              <w:ind w:left="90"/>
              <w:rPr>
                <w:sz w:val="20"/>
              </w:rPr>
            </w:pPr>
            <w:r>
              <w:rPr>
                <w:w w:val="95"/>
                <w:sz w:val="20"/>
              </w:rPr>
              <w:t>Количество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разъединителей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заказа</w:t>
            </w:r>
          </w:p>
        </w:tc>
        <w:tc>
          <w:tcPr>
            <w:tcW w:w="1646" w:type="dxa"/>
          </w:tcPr>
          <w:p w:rsidR="00A1536C" w:rsidRDefault="00A1536C">
            <w:pPr>
              <w:pStyle w:val="TableParagraph"/>
              <w:rPr>
                <w:sz w:val="20"/>
              </w:rPr>
            </w:pPr>
          </w:p>
        </w:tc>
      </w:tr>
    </w:tbl>
    <w:p w:rsidR="00A1536C" w:rsidRDefault="00A1536C">
      <w:pPr>
        <w:pStyle w:val="a3"/>
        <w:spacing w:before="9"/>
        <w:rPr>
          <w:sz w:val="29"/>
        </w:rPr>
      </w:pPr>
    </w:p>
    <w:p w:rsidR="00A1536C" w:rsidRDefault="00817386">
      <w:pPr>
        <w:ind w:left="2748" w:right="2529"/>
        <w:jc w:val="center"/>
        <w:rPr>
          <w:b/>
        </w:rPr>
      </w:pPr>
      <w:r>
        <w:pict>
          <v:rect id="docshape11" o:spid="_x0000_s1027" style="position:absolute;left:0;text-align:left;margin-left:493.2pt;margin-top:-147pt;width:.6pt;height:.6pt;z-index:-15846400;mso-position-horizontal-relative:page" fillcolor="black" stroked="f">
            <w10:wrap anchorx="page"/>
          </v:rect>
        </w:pict>
      </w:r>
      <w:r>
        <w:pict>
          <v:rect id="docshape12" o:spid="_x0000_s1026" style="position:absolute;left:0;text-align:left;margin-left:493.2pt;margin-top:-91.4pt;width:.6pt;height:.6pt;z-index:-15845888;mso-position-horizontal-relative:page" fillcolor="black" stroked="f">
            <w10:wrap anchorx="page"/>
          </v:rect>
        </w:pict>
      </w:r>
      <w:r w:rsidR="00E220B7">
        <w:rPr>
          <w:noProof/>
          <w:lang w:eastAsia="ru-RU"/>
        </w:rPr>
        <w:drawing>
          <wp:anchor distT="0" distB="0" distL="0" distR="0" simplePos="0" relativeHeight="487471616" behindDoc="1" locked="0" layoutInCell="1" allowOverlap="1">
            <wp:simplePos x="0" y="0"/>
            <wp:positionH relativeFrom="page">
              <wp:posOffset>4213505</wp:posOffset>
            </wp:positionH>
            <wp:positionV relativeFrom="paragraph">
              <wp:posOffset>-895533</wp:posOffset>
            </wp:positionV>
            <wp:extent cx="663402" cy="38871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02" cy="38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20B7">
        <w:rPr>
          <w:noProof/>
          <w:lang w:eastAsia="ru-RU"/>
        </w:rPr>
        <w:drawing>
          <wp:anchor distT="0" distB="0" distL="0" distR="0" simplePos="0" relativeHeight="487472128" behindDoc="1" locked="0" layoutInCell="1" allowOverlap="1">
            <wp:simplePos x="0" y="0"/>
            <wp:positionH relativeFrom="page">
              <wp:posOffset>6203923</wp:posOffset>
            </wp:positionH>
            <wp:positionV relativeFrom="paragraph">
              <wp:posOffset>-922980</wp:posOffset>
            </wp:positionV>
            <wp:extent cx="670074" cy="37947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74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20B7">
        <w:rPr>
          <w:b/>
          <w:spacing w:val="-2"/>
        </w:rPr>
        <w:t>ВСЕ</w:t>
      </w:r>
      <w:r w:rsidR="00E220B7">
        <w:rPr>
          <w:b/>
          <w:spacing w:val="-6"/>
        </w:rPr>
        <w:t xml:space="preserve"> </w:t>
      </w:r>
      <w:r w:rsidR="00E220B7">
        <w:rPr>
          <w:b/>
          <w:spacing w:val="-2"/>
        </w:rPr>
        <w:t>ПОЛЯ</w:t>
      </w:r>
      <w:r w:rsidR="00E220B7">
        <w:rPr>
          <w:b/>
          <w:spacing w:val="-5"/>
        </w:rPr>
        <w:t xml:space="preserve"> </w:t>
      </w:r>
      <w:r w:rsidR="00E220B7">
        <w:rPr>
          <w:b/>
          <w:spacing w:val="-2"/>
        </w:rPr>
        <w:t>ОБЯЗАТЕЛЬНЫ</w:t>
      </w:r>
      <w:r w:rsidR="00E220B7">
        <w:rPr>
          <w:b/>
          <w:spacing w:val="-4"/>
        </w:rPr>
        <w:t xml:space="preserve"> </w:t>
      </w:r>
      <w:r w:rsidR="00E220B7">
        <w:rPr>
          <w:b/>
          <w:spacing w:val="-2"/>
        </w:rPr>
        <w:t>ДЛЯ</w:t>
      </w:r>
      <w:r w:rsidR="00E220B7">
        <w:rPr>
          <w:b/>
          <w:spacing w:val="-5"/>
        </w:rPr>
        <w:t xml:space="preserve"> </w:t>
      </w:r>
      <w:r w:rsidR="00E220B7">
        <w:rPr>
          <w:b/>
          <w:spacing w:val="-2"/>
        </w:rPr>
        <w:t>ЗАПОЛНЕНИЯ!</w:t>
      </w:r>
    </w:p>
    <w:sectPr w:rsidR="00A1536C">
      <w:type w:val="continuous"/>
      <w:pgSz w:w="11920" w:h="16850"/>
      <w:pgMar w:top="18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536C"/>
    <w:rsid w:val="00817386"/>
    <w:rsid w:val="008D6444"/>
    <w:rsid w:val="00A1536C"/>
    <w:rsid w:val="00E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 w:line="316" w:lineRule="exact"/>
      <w:ind w:left="2693" w:right="252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 w:line="316" w:lineRule="exact"/>
      <w:ind w:left="2693" w:right="252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zet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разъединители</dc:title>
  <dc:creator>market</dc:creator>
  <cp:lastModifiedBy>Артем А. Макаров</cp:lastModifiedBy>
  <cp:revision>22</cp:revision>
  <dcterms:created xsi:type="dcterms:W3CDTF">2025-10-30T08:36:00Z</dcterms:created>
  <dcterms:modified xsi:type="dcterms:W3CDTF">2025-10-30T08:37:00Z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2023-08-21T00:00:00Z</vt:filetime>
  </property>
</Properties>
</file>